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C1A" w:rsidRPr="00DD3C1A" w:rsidRDefault="0030088A">
      <w:pPr>
        <w:pStyle w:val="Kopvaninhoudsopgave"/>
        <w:rPr>
          <w:rFonts w:asciiTheme="minorHAnsi" w:eastAsiaTheme="minorHAnsi" w:hAnsiTheme="minorHAnsi" w:cstheme="minorBidi"/>
          <w:bCs w:val="0"/>
          <w:color w:val="auto"/>
          <w:sz w:val="24"/>
          <w:szCs w:val="24"/>
          <w:lang w:eastAsia="en-US"/>
        </w:rPr>
      </w:pPr>
      <w:r>
        <w:rPr>
          <w:rFonts w:asciiTheme="minorHAnsi" w:eastAsiaTheme="minorHAnsi" w:hAnsiTheme="minorHAnsi" w:cstheme="minorBidi"/>
          <w:bCs w:val="0"/>
          <w:color w:val="auto"/>
          <w:sz w:val="24"/>
          <w:szCs w:val="24"/>
          <w:lang w:eastAsia="en-US"/>
        </w:rPr>
        <w:t xml:space="preserve">                                                                                                   </w:t>
      </w:r>
    </w:p>
    <w:sdt>
      <w:sdtPr>
        <w:rPr>
          <w:rFonts w:asciiTheme="minorHAnsi" w:eastAsiaTheme="minorHAnsi" w:hAnsiTheme="minorHAnsi" w:cstheme="minorBidi"/>
          <w:b w:val="0"/>
          <w:bCs w:val="0"/>
          <w:color w:val="auto"/>
          <w:sz w:val="18"/>
          <w:szCs w:val="18"/>
          <w:lang w:eastAsia="en-US"/>
        </w:rPr>
        <w:id w:val="-1242166413"/>
        <w:docPartObj>
          <w:docPartGallery w:val="Table of Contents"/>
          <w:docPartUnique/>
        </w:docPartObj>
      </w:sdtPr>
      <w:sdtEndPr/>
      <w:sdtContent>
        <w:p w:rsidR="006F6BF7" w:rsidRPr="00C42B0A" w:rsidRDefault="003B5023" w:rsidP="00C42B0A">
          <w:pPr>
            <w:pStyle w:val="Kopvaninhoudsopgave"/>
            <w:jc w:val="center"/>
            <w:rPr>
              <w:color w:val="auto"/>
            </w:rPr>
          </w:pPr>
          <w:r w:rsidRPr="00C42B0A">
            <w:rPr>
              <w:color w:val="auto"/>
            </w:rPr>
            <w:t>VSE</w:t>
          </w:r>
          <w:r w:rsidR="00F17284">
            <w:rPr>
              <w:color w:val="auto"/>
            </w:rPr>
            <w:t xml:space="preserve"> </w:t>
          </w:r>
          <w:r w:rsidRPr="00C42B0A">
            <w:rPr>
              <w:color w:val="auto"/>
            </w:rPr>
            <w:t>- Vraag Specificatie Eisen</w:t>
          </w:r>
          <w:r w:rsidR="00CE4FDF" w:rsidRPr="00C42B0A">
            <w:rPr>
              <w:color w:val="auto"/>
            </w:rPr>
            <w:t xml:space="preserve"> </w:t>
          </w:r>
          <w:r w:rsidR="00273145">
            <w:rPr>
              <w:color w:val="auto"/>
            </w:rPr>
            <w:t>Monitoring</w:t>
          </w:r>
          <w:r w:rsidR="00C42B0A">
            <w:rPr>
              <w:color w:val="auto"/>
            </w:rPr>
            <w:t xml:space="preserve"> </w:t>
          </w:r>
          <w:r w:rsidR="00CE4FDF" w:rsidRPr="00C42B0A">
            <w:rPr>
              <w:color w:val="auto"/>
            </w:rPr>
            <w:t xml:space="preserve">Zeegras </w:t>
          </w:r>
        </w:p>
        <w:p w:rsidR="006F6BF7" w:rsidRPr="006F6BF7" w:rsidRDefault="006F6BF7" w:rsidP="006F6BF7">
          <w:pPr>
            <w:rPr>
              <w:highlight w:val="yellow"/>
            </w:rPr>
          </w:pPr>
        </w:p>
        <w:p w:rsidR="00F9578A" w:rsidRDefault="00F9578A" w:rsidP="00156D03"/>
        <w:p w:rsidR="00C42B0A" w:rsidRDefault="009E7D75" w:rsidP="00D20DBD">
          <w:r>
            <w:t xml:space="preserve">Versie: </w:t>
          </w:r>
          <w:r w:rsidR="007A21B2">
            <w:t>1.0</w:t>
          </w:r>
        </w:p>
        <w:p w:rsidR="00D20DBD" w:rsidRDefault="00D20DBD" w:rsidP="00D20DBD">
          <w:r>
            <w:t>Datum:</w:t>
          </w:r>
          <w:r w:rsidR="007A21B2">
            <w:t>21</w:t>
          </w:r>
          <w:r w:rsidR="00C42B0A">
            <w:t>-08-2019</w:t>
          </w:r>
        </w:p>
        <w:p w:rsidR="00D20DBD" w:rsidRPr="006462CF" w:rsidRDefault="00F9578A" w:rsidP="00D20DBD">
          <w:r>
            <w:t xml:space="preserve">Status: </w:t>
          </w:r>
          <w:r w:rsidR="007A21B2">
            <w:t>definitief</w:t>
          </w:r>
        </w:p>
        <w:p w:rsidR="00D20DBD" w:rsidRDefault="00D20DBD" w:rsidP="00156D03"/>
        <w:p w:rsidR="00E830C4" w:rsidRPr="00156D03" w:rsidRDefault="00E830C4">
          <w:pPr>
            <w:pStyle w:val="Kopvaninhoudsopgave"/>
            <w:rPr>
              <w:color w:val="auto"/>
            </w:rPr>
          </w:pPr>
          <w:r w:rsidRPr="00156D03">
            <w:rPr>
              <w:color w:val="auto"/>
            </w:rPr>
            <w:t>Inhoud</w:t>
          </w:r>
        </w:p>
        <w:p w:rsidR="008F6E0A" w:rsidRDefault="00E830C4">
          <w:pPr>
            <w:pStyle w:val="Inhopg1"/>
            <w:tabs>
              <w:tab w:val="left" w:pos="360"/>
              <w:tab w:val="right" w:leader="dot" w:pos="9062"/>
            </w:tabs>
            <w:rPr>
              <w:rFonts w:eastAsiaTheme="minorEastAsia"/>
              <w:noProof/>
              <w:sz w:val="22"/>
              <w:szCs w:val="22"/>
              <w:lang w:eastAsia="nl-NL"/>
            </w:rPr>
          </w:pPr>
          <w:r>
            <w:fldChar w:fldCharType="begin"/>
          </w:r>
          <w:r>
            <w:instrText xml:space="preserve"> TOC \o "1-3" \h \z \u </w:instrText>
          </w:r>
          <w:r>
            <w:fldChar w:fldCharType="separate"/>
          </w:r>
          <w:hyperlink w:anchor="_Toc17289267" w:history="1">
            <w:r w:rsidR="008F6E0A" w:rsidRPr="00F82F42">
              <w:rPr>
                <w:rStyle w:val="Hyperlink"/>
                <w:b/>
                <w:noProof/>
              </w:rPr>
              <w:t>1</w:t>
            </w:r>
            <w:r w:rsidR="008F6E0A">
              <w:rPr>
                <w:rFonts w:eastAsiaTheme="minorEastAsia"/>
                <w:noProof/>
                <w:sz w:val="22"/>
                <w:szCs w:val="22"/>
                <w:lang w:eastAsia="nl-NL"/>
              </w:rPr>
              <w:tab/>
            </w:r>
            <w:r w:rsidR="008F6E0A" w:rsidRPr="00F82F42">
              <w:rPr>
                <w:rStyle w:val="Hyperlink"/>
                <w:b/>
                <w:noProof/>
              </w:rPr>
              <w:t>Inleiding</w:t>
            </w:r>
            <w:r w:rsidR="008F6E0A">
              <w:rPr>
                <w:noProof/>
                <w:webHidden/>
              </w:rPr>
              <w:tab/>
            </w:r>
            <w:r w:rsidR="008F6E0A">
              <w:rPr>
                <w:noProof/>
                <w:webHidden/>
              </w:rPr>
              <w:fldChar w:fldCharType="begin"/>
            </w:r>
            <w:r w:rsidR="008F6E0A">
              <w:rPr>
                <w:noProof/>
                <w:webHidden/>
              </w:rPr>
              <w:instrText xml:space="preserve"> PAGEREF _Toc17289267 \h </w:instrText>
            </w:r>
            <w:r w:rsidR="008F6E0A">
              <w:rPr>
                <w:noProof/>
                <w:webHidden/>
              </w:rPr>
            </w:r>
            <w:r w:rsidR="008F6E0A">
              <w:rPr>
                <w:noProof/>
                <w:webHidden/>
              </w:rPr>
              <w:fldChar w:fldCharType="separate"/>
            </w:r>
            <w:r w:rsidR="008F6E0A">
              <w:rPr>
                <w:noProof/>
                <w:webHidden/>
              </w:rPr>
              <w:t>2</w:t>
            </w:r>
            <w:r w:rsidR="008F6E0A">
              <w:rPr>
                <w:noProof/>
                <w:webHidden/>
              </w:rPr>
              <w:fldChar w:fldCharType="end"/>
            </w:r>
          </w:hyperlink>
        </w:p>
        <w:p w:rsidR="008F6E0A" w:rsidRDefault="00E91A0D">
          <w:pPr>
            <w:pStyle w:val="Inhopg1"/>
            <w:tabs>
              <w:tab w:val="left" w:pos="360"/>
              <w:tab w:val="right" w:leader="dot" w:pos="9062"/>
            </w:tabs>
            <w:rPr>
              <w:rFonts w:eastAsiaTheme="minorEastAsia"/>
              <w:noProof/>
              <w:sz w:val="22"/>
              <w:szCs w:val="22"/>
              <w:lang w:eastAsia="nl-NL"/>
            </w:rPr>
          </w:pPr>
          <w:hyperlink w:anchor="_Toc17289268" w:history="1">
            <w:r w:rsidR="008F6E0A" w:rsidRPr="00F82F42">
              <w:rPr>
                <w:rStyle w:val="Hyperlink"/>
                <w:b/>
                <w:noProof/>
              </w:rPr>
              <w:t xml:space="preserve">2 </w:t>
            </w:r>
            <w:r w:rsidR="008F6E0A">
              <w:rPr>
                <w:rFonts w:eastAsiaTheme="minorEastAsia"/>
                <w:noProof/>
                <w:sz w:val="22"/>
                <w:szCs w:val="22"/>
                <w:lang w:eastAsia="nl-NL"/>
              </w:rPr>
              <w:tab/>
            </w:r>
            <w:r w:rsidR="008F6E0A" w:rsidRPr="00F82F42">
              <w:rPr>
                <w:rStyle w:val="Hyperlink"/>
                <w:b/>
                <w:noProof/>
              </w:rPr>
              <w:t>Opdracht</w:t>
            </w:r>
            <w:r w:rsidR="008F6E0A">
              <w:rPr>
                <w:noProof/>
                <w:webHidden/>
              </w:rPr>
              <w:tab/>
            </w:r>
            <w:r w:rsidR="008F6E0A">
              <w:rPr>
                <w:noProof/>
                <w:webHidden/>
              </w:rPr>
              <w:fldChar w:fldCharType="begin"/>
            </w:r>
            <w:r w:rsidR="008F6E0A">
              <w:rPr>
                <w:noProof/>
                <w:webHidden/>
              </w:rPr>
              <w:instrText xml:space="preserve"> PAGEREF _Toc17289268 \h </w:instrText>
            </w:r>
            <w:r w:rsidR="008F6E0A">
              <w:rPr>
                <w:noProof/>
                <w:webHidden/>
              </w:rPr>
            </w:r>
            <w:r w:rsidR="008F6E0A">
              <w:rPr>
                <w:noProof/>
                <w:webHidden/>
              </w:rPr>
              <w:fldChar w:fldCharType="separate"/>
            </w:r>
            <w:r w:rsidR="008F6E0A">
              <w:rPr>
                <w:noProof/>
                <w:webHidden/>
              </w:rPr>
              <w:t>2</w:t>
            </w:r>
            <w:r w:rsidR="008F6E0A">
              <w:rPr>
                <w:noProof/>
                <w:webHidden/>
              </w:rPr>
              <w:fldChar w:fldCharType="end"/>
            </w:r>
          </w:hyperlink>
        </w:p>
        <w:p w:rsidR="008F6E0A" w:rsidRDefault="00E91A0D">
          <w:pPr>
            <w:pStyle w:val="Inhopg1"/>
            <w:tabs>
              <w:tab w:val="left" w:pos="360"/>
              <w:tab w:val="right" w:leader="dot" w:pos="9062"/>
            </w:tabs>
            <w:rPr>
              <w:rFonts w:eastAsiaTheme="minorEastAsia"/>
              <w:noProof/>
              <w:sz w:val="22"/>
              <w:szCs w:val="22"/>
              <w:lang w:eastAsia="nl-NL"/>
            </w:rPr>
          </w:pPr>
          <w:hyperlink w:anchor="_Toc17289269" w:history="1">
            <w:r w:rsidR="008F6E0A" w:rsidRPr="00F82F42">
              <w:rPr>
                <w:rStyle w:val="Hyperlink"/>
                <w:b/>
                <w:noProof/>
              </w:rPr>
              <w:t>3</w:t>
            </w:r>
            <w:r w:rsidR="008F6E0A">
              <w:rPr>
                <w:rFonts w:eastAsiaTheme="minorEastAsia"/>
                <w:noProof/>
                <w:sz w:val="22"/>
                <w:szCs w:val="22"/>
                <w:lang w:eastAsia="nl-NL"/>
              </w:rPr>
              <w:tab/>
            </w:r>
            <w:r w:rsidR="008F6E0A" w:rsidRPr="00F82F42">
              <w:rPr>
                <w:rStyle w:val="Hyperlink"/>
                <w:b/>
                <w:noProof/>
              </w:rPr>
              <w:t>Programma van Eisen</w:t>
            </w:r>
            <w:r w:rsidR="008F6E0A">
              <w:rPr>
                <w:noProof/>
                <w:webHidden/>
              </w:rPr>
              <w:tab/>
            </w:r>
            <w:r w:rsidR="008F6E0A">
              <w:rPr>
                <w:noProof/>
                <w:webHidden/>
              </w:rPr>
              <w:fldChar w:fldCharType="begin"/>
            </w:r>
            <w:r w:rsidR="008F6E0A">
              <w:rPr>
                <w:noProof/>
                <w:webHidden/>
              </w:rPr>
              <w:instrText xml:space="preserve"> PAGEREF _Toc17289269 \h </w:instrText>
            </w:r>
            <w:r w:rsidR="008F6E0A">
              <w:rPr>
                <w:noProof/>
                <w:webHidden/>
              </w:rPr>
            </w:r>
            <w:r w:rsidR="008F6E0A">
              <w:rPr>
                <w:noProof/>
                <w:webHidden/>
              </w:rPr>
              <w:fldChar w:fldCharType="separate"/>
            </w:r>
            <w:r w:rsidR="008F6E0A">
              <w:rPr>
                <w:noProof/>
                <w:webHidden/>
              </w:rPr>
              <w:t>2</w:t>
            </w:r>
            <w:r w:rsidR="008F6E0A">
              <w:rPr>
                <w:noProof/>
                <w:webHidden/>
              </w:rPr>
              <w:fldChar w:fldCharType="end"/>
            </w:r>
          </w:hyperlink>
        </w:p>
        <w:p w:rsidR="008F6E0A" w:rsidRDefault="00E91A0D">
          <w:pPr>
            <w:pStyle w:val="Inhopg2"/>
            <w:tabs>
              <w:tab w:val="left" w:pos="660"/>
              <w:tab w:val="right" w:leader="dot" w:pos="9062"/>
            </w:tabs>
            <w:rPr>
              <w:rFonts w:eastAsiaTheme="minorEastAsia"/>
              <w:noProof/>
              <w:sz w:val="22"/>
              <w:szCs w:val="22"/>
              <w:lang w:eastAsia="nl-NL"/>
            </w:rPr>
          </w:pPr>
          <w:hyperlink w:anchor="_Toc17289270" w:history="1">
            <w:r w:rsidR="008F6E0A" w:rsidRPr="00F82F42">
              <w:rPr>
                <w:rStyle w:val="Hyperlink"/>
                <w:noProof/>
              </w:rPr>
              <w:t>3.1</w:t>
            </w:r>
            <w:r w:rsidR="008F6E0A">
              <w:rPr>
                <w:rFonts w:eastAsiaTheme="minorEastAsia"/>
                <w:noProof/>
                <w:sz w:val="22"/>
                <w:szCs w:val="22"/>
                <w:lang w:eastAsia="nl-NL"/>
              </w:rPr>
              <w:tab/>
            </w:r>
            <w:r w:rsidR="008F6E0A" w:rsidRPr="00F82F42">
              <w:rPr>
                <w:rStyle w:val="Hyperlink"/>
                <w:noProof/>
              </w:rPr>
              <w:t>Algemeen</w:t>
            </w:r>
            <w:r w:rsidR="008F6E0A">
              <w:rPr>
                <w:noProof/>
                <w:webHidden/>
              </w:rPr>
              <w:tab/>
            </w:r>
            <w:r w:rsidR="008F6E0A">
              <w:rPr>
                <w:noProof/>
                <w:webHidden/>
              </w:rPr>
              <w:fldChar w:fldCharType="begin"/>
            </w:r>
            <w:r w:rsidR="008F6E0A">
              <w:rPr>
                <w:noProof/>
                <w:webHidden/>
              </w:rPr>
              <w:instrText xml:space="preserve"> PAGEREF _Toc17289270 \h </w:instrText>
            </w:r>
            <w:r w:rsidR="008F6E0A">
              <w:rPr>
                <w:noProof/>
                <w:webHidden/>
              </w:rPr>
            </w:r>
            <w:r w:rsidR="008F6E0A">
              <w:rPr>
                <w:noProof/>
                <w:webHidden/>
              </w:rPr>
              <w:fldChar w:fldCharType="separate"/>
            </w:r>
            <w:r w:rsidR="008F6E0A">
              <w:rPr>
                <w:noProof/>
                <w:webHidden/>
              </w:rPr>
              <w:t>2</w:t>
            </w:r>
            <w:r w:rsidR="008F6E0A">
              <w:rPr>
                <w:noProof/>
                <w:webHidden/>
              </w:rPr>
              <w:fldChar w:fldCharType="end"/>
            </w:r>
          </w:hyperlink>
        </w:p>
        <w:p w:rsidR="008F6E0A" w:rsidRDefault="00E91A0D">
          <w:pPr>
            <w:pStyle w:val="Inhopg2"/>
            <w:tabs>
              <w:tab w:val="left" w:pos="660"/>
              <w:tab w:val="right" w:leader="dot" w:pos="9062"/>
            </w:tabs>
            <w:rPr>
              <w:rFonts w:eastAsiaTheme="minorEastAsia"/>
              <w:noProof/>
              <w:sz w:val="22"/>
              <w:szCs w:val="22"/>
              <w:lang w:eastAsia="nl-NL"/>
            </w:rPr>
          </w:pPr>
          <w:hyperlink w:anchor="_Toc17289271" w:history="1">
            <w:r w:rsidR="008F6E0A" w:rsidRPr="00F82F42">
              <w:rPr>
                <w:rStyle w:val="Hyperlink"/>
                <w:rFonts w:ascii="Arial" w:hAnsi="Arial" w:cs="Arial"/>
                <w:noProof/>
              </w:rPr>
              <w:t>3.2</w:t>
            </w:r>
            <w:r w:rsidR="008F6E0A">
              <w:rPr>
                <w:rFonts w:eastAsiaTheme="minorEastAsia"/>
                <w:noProof/>
                <w:sz w:val="22"/>
                <w:szCs w:val="22"/>
                <w:lang w:eastAsia="nl-NL"/>
              </w:rPr>
              <w:tab/>
            </w:r>
            <w:r w:rsidR="008F6E0A" w:rsidRPr="00F82F42">
              <w:rPr>
                <w:rStyle w:val="Hyperlink"/>
                <w:rFonts w:ascii="Arial" w:hAnsi="Arial" w:cs="Arial"/>
                <w:noProof/>
              </w:rPr>
              <w:t>Bemonsteringsperiode</w:t>
            </w:r>
            <w:r w:rsidR="008F6E0A">
              <w:rPr>
                <w:noProof/>
                <w:webHidden/>
              </w:rPr>
              <w:tab/>
            </w:r>
            <w:r w:rsidR="008F6E0A">
              <w:rPr>
                <w:noProof/>
                <w:webHidden/>
              </w:rPr>
              <w:fldChar w:fldCharType="begin"/>
            </w:r>
            <w:r w:rsidR="008F6E0A">
              <w:rPr>
                <w:noProof/>
                <w:webHidden/>
              </w:rPr>
              <w:instrText xml:space="preserve"> PAGEREF _Toc17289271 \h </w:instrText>
            </w:r>
            <w:r w:rsidR="008F6E0A">
              <w:rPr>
                <w:noProof/>
                <w:webHidden/>
              </w:rPr>
            </w:r>
            <w:r w:rsidR="008F6E0A">
              <w:rPr>
                <w:noProof/>
                <w:webHidden/>
              </w:rPr>
              <w:fldChar w:fldCharType="separate"/>
            </w:r>
            <w:r w:rsidR="008F6E0A">
              <w:rPr>
                <w:noProof/>
                <w:webHidden/>
              </w:rPr>
              <w:t>3</w:t>
            </w:r>
            <w:r w:rsidR="008F6E0A">
              <w:rPr>
                <w:noProof/>
                <w:webHidden/>
              </w:rPr>
              <w:fldChar w:fldCharType="end"/>
            </w:r>
          </w:hyperlink>
        </w:p>
        <w:p w:rsidR="008F6E0A" w:rsidRDefault="00E91A0D">
          <w:pPr>
            <w:pStyle w:val="Inhopg2"/>
            <w:tabs>
              <w:tab w:val="left" w:pos="660"/>
              <w:tab w:val="right" w:leader="dot" w:pos="9062"/>
            </w:tabs>
            <w:rPr>
              <w:rFonts w:eastAsiaTheme="minorEastAsia"/>
              <w:noProof/>
              <w:sz w:val="22"/>
              <w:szCs w:val="22"/>
              <w:lang w:eastAsia="nl-NL"/>
            </w:rPr>
          </w:pPr>
          <w:hyperlink w:anchor="_Toc17289272" w:history="1">
            <w:r w:rsidR="008F6E0A" w:rsidRPr="00F82F42">
              <w:rPr>
                <w:rStyle w:val="Hyperlink"/>
                <w:rFonts w:ascii="Arial" w:hAnsi="Arial" w:cs="Arial"/>
                <w:noProof/>
              </w:rPr>
              <w:t>3.3</w:t>
            </w:r>
            <w:r w:rsidR="008F6E0A">
              <w:rPr>
                <w:rFonts w:eastAsiaTheme="minorEastAsia"/>
                <w:noProof/>
                <w:sz w:val="22"/>
                <w:szCs w:val="22"/>
                <w:lang w:eastAsia="nl-NL"/>
              </w:rPr>
              <w:tab/>
            </w:r>
            <w:r w:rsidR="008F6E0A" w:rsidRPr="00F82F42">
              <w:rPr>
                <w:rStyle w:val="Hyperlink"/>
                <w:rFonts w:ascii="Arial" w:hAnsi="Arial" w:cs="Arial"/>
                <w:noProof/>
              </w:rPr>
              <w:t>Bemonsteringslocaties</w:t>
            </w:r>
            <w:r w:rsidR="008F6E0A">
              <w:rPr>
                <w:noProof/>
                <w:webHidden/>
              </w:rPr>
              <w:tab/>
            </w:r>
            <w:r w:rsidR="008F6E0A">
              <w:rPr>
                <w:noProof/>
                <w:webHidden/>
              </w:rPr>
              <w:fldChar w:fldCharType="begin"/>
            </w:r>
            <w:r w:rsidR="008F6E0A">
              <w:rPr>
                <w:noProof/>
                <w:webHidden/>
              </w:rPr>
              <w:instrText xml:space="preserve"> PAGEREF _Toc17289272 \h </w:instrText>
            </w:r>
            <w:r w:rsidR="008F6E0A">
              <w:rPr>
                <w:noProof/>
                <w:webHidden/>
              </w:rPr>
            </w:r>
            <w:r w:rsidR="008F6E0A">
              <w:rPr>
                <w:noProof/>
                <w:webHidden/>
              </w:rPr>
              <w:fldChar w:fldCharType="separate"/>
            </w:r>
            <w:r w:rsidR="008F6E0A">
              <w:rPr>
                <w:noProof/>
                <w:webHidden/>
              </w:rPr>
              <w:t>3</w:t>
            </w:r>
            <w:r w:rsidR="008F6E0A">
              <w:rPr>
                <w:noProof/>
                <w:webHidden/>
              </w:rPr>
              <w:fldChar w:fldCharType="end"/>
            </w:r>
          </w:hyperlink>
        </w:p>
        <w:p w:rsidR="008F6E0A" w:rsidRDefault="00E91A0D">
          <w:pPr>
            <w:pStyle w:val="Inhopg2"/>
            <w:tabs>
              <w:tab w:val="left" w:pos="660"/>
              <w:tab w:val="right" w:leader="dot" w:pos="9062"/>
            </w:tabs>
            <w:rPr>
              <w:rFonts w:eastAsiaTheme="minorEastAsia"/>
              <w:noProof/>
              <w:sz w:val="22"/>
              <w:szCs w:val="22"/>
              <w:lang w:eastAsia="nl-NL"/>
            </w:rPr>
          </w:pPr>
          <w:hyperlink w:anchor="_Toc17289273" w:history="1">
            <w:r w:rsidR="008F6E0A" w:rsidRPr="00F82F42">
              <w:rPr>
                <w:rStyle w:val="Hyperlink"/>
                <w:rFonts w:ascii="Arial" w:hAnsi="Arial" w:cs="Arial"/>
                <w:noProof/>
              </w:rPr>
              <w:t>3.4</w:t>
            </w:r>
            <w:r w:rsidR="008F6E0A">
              <w:rPr>
                <w:rFonts w:eastAsiaTheme="minorEastAsia"/>
                <w:noProof/>
                <w:sz w:val="22"/>
                <w:szCs w:val="22"/>
                <w:lang w:eastAsia="nl-NL"/>
              </w:rPr>
              <w:tab/>
            </w:r>
            <w:r w:rsidR="008F6E0A" w:rsidRPr="00F82F42">
              <w:rPr>
                <w:rStyle w:val="Hyperlink"/>
                <w:rFonts w:ascii="Arial" w:hAnsi="Arial" w:cs="Arial"/>
                <w:noProof/>
              </w:rPr>
              <w:t>Bemonstering</w:t>
            </w:r>
            <w:r w:rsidR="008F6E0A">
              <w:rPr>
                <w:noProof/>
                <w:webHidden/>
              </w:rPr>
              <w:tab/>
            </w:r>
            <w:r w:rsidR="008F6E0A">
              <w:rPr>
                <w:noProof/>
                <w:webHidden/>
              </w:rPr>
              <w:fldChar w:fldCharType="begin"/>
            </w:r>
            <w:r w:rsidR="008F6E0A">
              <w:rPr>
                <w:noProof/>
                <w:webHidden/>
              </w:rPr>
              <w:instrText xml:space="preserve"> PAGEREF _Toc17289273 \h </w:instrText>
            </w:r>
            <w:r w:rsidR="008F6E0A">
              <w:rPr>
                <w:noProof/>
                <w:webHidden/>
              </w:rPr>
            </w:r>
            <w:r w:rsidR="008F6E0A">
              <w:rPr>
                <w:noProof/>
                <w:webHidden/>
              </w:rPr>
              <w:fldChar w:fldCharType="separate"/>
            </w:r>
            <w:r w:rsidR="008F6E0A">
              <w:rPr>
                <w:noProof/>
                <w:webHidden/>
              </w:rPr>
              <w:t>4</w:t>
            </w:r>
            <w:r w:rsidR="008F6E0A">
              <w:rPr>
                <w:noProof/>
                <w:webHidden/>
              </w:rPr>
              <w:fldChar w:fldCharType="end"/>
            </w:r>
          </w:hyperlink>
        </w:p>
        <w:p w:rsidR="008F6E0A" w:rsidRDefault="00E91A0D">
          <w:pPr>
            <w:pStyle w:val="Inhopg2"/>
            <w:tabs>
              <w:tab w:val="left" w:pos="660"/>
              <w:tab w:val="right" w:leader="dot" w:pos="9062"/>
            </w:tabs>
            <w:rPr>
              <w:rFonts w:eastAsiaTheme="minorEastAsia"/>
              <w:noProof/>
              <w:sz w:val="22"/>
              <w:szCs w:val="22"/>
              <w:lang w:eastAsia="nl-NL"/>
            </w:rPr>
          </w:pPr>
          <w:hyperlink w:anchor="_Toc17289274" w:history="1">
            <w:r w:rsidR="008F6E0A" w:rsidRPr="00F82F42">
              <w:rPr>
                <w:rStyle w:val="Hyperlink"/>
                <w:rFonts w:ascii="Arial" w:hAnsi="Arial" w:cs="Arial"/>
                <w:noProof/>
              </w:rPr>
              <w:t>3.5</w:t>
            </w:r>
            <w:r w:rsidR="008F6E0A">
              <w:rPr>
                <w:rFonts w:eastAsiaTheme="minorEastAsia"/>
                <w:noProof/>
                <w:sz w:val="22"/>
                <w:szCs w:val="22"/>
                <w:lang w:eastAsia="nl-NL"/>
              </w:rPr>
              <w:tab/>
            </w:r>
            <w:r w:rsidR="008F6E0A" w:rsidRPr="00F82F42">
              <w:rPr>
                <w:rStyle w:val="Hyperlink"/>
                <w:rFonts w:ascii="Arial" w:hAnsi="Arial" w:cs="Arial"/>
                <w:noProof/>
              </w:rPr>
              <w:t>Transport</w:t>
            </w:r>
            <w:r w:rsidR="008F6E0A">
              <w:rPr>
                <w:noProof/>
                <w:webHidden/>
              </w:rPr>
              <w:tab/>
            </w:r>
            <w:r w:rsidR="008F6E0A">
              <w:rPr>
                <w:noProof/>
                <w:webHidden/>
              </w:rPr>
              <w:fldChar w:fldCharType="begin"/>
            </w:r>
            <w:r w:rsidR="008F6E0A">
              <w:rPr>
                <w:noProof/>
                <w:webHidden/>
              </w:rPr>
              <w:instrText xml:space="preserve"> PAGEREF _Toc17289274 \h </w:instrText>
            </w:r>
            <w:r w:rsidR="008F6E0A">
              <w:rPr>
                <w:noProof/>
                <w:webHidden/>
              </w:rPr>
            </w:r>
            <w:r w:rsidR="008F6E0A">
              <w:rPr>
                <w:noProof/>
                <w:webHidden/>
              </w:rPr>
              <w:fldChar w:fldCharType="separate"/>
            </w:r>
            <w:r w:rsidR="008F6E0A">
              <w:rPr>
                <w:noProof/>
                <w:webHidden/>
              </w:rPr>
              <w:t>4</w:t>
            </w:r>
            <w:r w:rsidR="008F6E0A">
              <w:rPr>
                <w:noProof/>
                <w:webHidden/>
              </w:rPr>
              <w:fldChar w:fldCharType="end"/>
            </w:r>
          </w:hyperlink>
        </w:p>
        <w:p w:rsidR="008F6E0A" w:rsidRDefault="00E91A0D">
          <w:pPr>
            <w:pStyle w:val="Inhopg2"/>
            <w:tabs>
              <w:tab w:val="left" w:pos="660"/>
              <w:tab w:val="right" w:leader="dot" w:pos="9062"/>
            </w:tabs>
            <w:rPr>
              <w:rFonts w:eastAsiaTheme="minorEastAsia"/>
              <w:noProof/>
              <w:sz w:val="22"/>
              <w:szCs w:val="22"/>
              <w:lang w:eastAsia="nl-NL"/>
            </w:rPr>
          </w:pPr>
          <w:hyperlink w:anchor="_Toc17289275" w:history="1">
            <w:r w:rsidR="008F6E0A" w:rsidRPr="00F82F42">
              <w:rPr>
                <w:rStyle w:val="Hyperlink"/>
                <w:rFonts w:ascii="Arial" w:hAnsi="Arial" w:cs="Arial"/>
                <w:noProof/>
              </w:rPr>
              <w:t>3.6</w:t>
            </w:r>
            <w:r w:rsidR="008F6E0A">
              <w:rPr>
                <w:rFonts w:eastAsiaTheme="minorEastAsia"/>
                <w:noProof/>
                <w:sz w:val="22"/>
                <w:szCs w:val="22"/>
                <w:lang w:eastAsia="nl-NL"/>
              </w:rPr>
              <w:tab/>
            </w:r>
            <w:r w:rsidR="008F6E0A" w:rsidRPr="00F82F42">
              <w:rPr>
                <w:rStyle w:val="Hyperlink"/>
                <w:rFonts w:ascii="Arial" w:hAnsi="Arial" w:cs="Arial"/>
                <w:noProof/>
              </w:rPr>
              <w:t>Vergunning</w:t>
            </w:r>
            <w:r w:rsidR="008F6E0A">
              <w:rPr>
                <w:noProof/>
                <w:webHidden/>
              </w:rPr>
              <w:tab/>
            </w:r>
            <w:r w:rsidR="008F6E0A">
              <w:rPr>
                <w:noProof/>
                <w:webHidden/>
              </w:rPr>
              <w:fldChar w:fldCharType="begin"/>
            </w:r>
            <w:r w:rsidR="008F6E0A">
              <w:rPr>
                <w:noProof/>
                <w:webHidden/>
              </w:rPr>
              <w:instrText xml:space="preserve"> PAGEREF _Toc17289275 \h </w:instrText>
            </w:r>
            <w:r w:rsidR="008F6E0A">
              <w:rPr>
                <w:noProof/>
                <w:webHidden/>
              </w:rPr>
            </w:r>
            <w:r w:rsidR="008F6E0A">
              <w:rPr>
                <w:noProof/>
                <w:webHidden/>
              </w:rPr>
              <w:fldChar w:fldCharType="separate"/>
            </w:r>
            <w:r w:rsidR="008F6E0A">
              <w:rPr>
                <w:noProof/>
                <w:webHidden/>
              </w:rPr>
              <w:t>4</w:t>
            </w:r>
            <w:r w:rsidR="008F6E0A">
              <w:rPr>
                <w:noProof/>
                <w:webHidden/>
              </w:rPr>
              <w:fldChar w:fldCharType="end"/>
            </w:r>
          </w:hyperlink>
        </w:p>
        <w:p w:rsidR="008F6E0A" w:rsidRDefault="00E91A0D">
          <w:pPr>
            <w:pStyle w:val="Inhopg2"/>
            <w:tabs>
              <w:tab w:val="left" w:pos="660"/>
              <w:tab w:val="right" w:leader="dot" w:pos="9062"/>
            </w:tabs>
            <w:rPr>
              <w:rFonts w:eastAsiaTheme="minorEastAsia"/>
              <w:noProof/>
              <w:sz w:val="22"/>
              <w:szCs w:val="22"/>
              <w:lang w:eastAsia="nl-NL"/>
            </w:rPr>
          </w:pPr>
          <w:hyperlink w:anchor="_Toc17289276" w:history="1">
            <w:r w:rsidR="008F6E0A" w:rsidRPr="00F82F42">
              <w:rPr>
                <w:rStyle w:val="Hyperlink"/>
                <w:rFonts w:ascii="Arial" w:hAnsi="Arial" w:cs="Arial"/>
                <w:noProof/>
              </w:rPr>
              <w:t>3.7</w:t>
            </w:r>
            <w:r w:rsidR="008F6E0A">
              <w:rPr>
                <w:rFonts w:eastAsiaTheme="minorEastAsia"/>
                <w:noProof/>
                <w:sz w:val="22"/>
                <w:szCs w:val="22"/>
                <w:lang w:eastAsia="nl-NL"/>
              </w:rPr>
              <w:tab/>
            </w:r>
            <w:r w:rsidR="008F6E0A" w:rsidRPr="00F82F42">
              <w:rPr>
                <w:rStyle w:val="Hyperlink"/>
                <w:rFonts w:ascii="Arial" w:hAnsi="Arial" w:cs="Arial"/>
                <w:noProof/>
              </w:rPr>
              <w:t>Rapportage en leverdata</w:t>
            </w:r>
            <w:r w:rsidR="008F6E0A">
              <w:rPr>
                <w:noProof/>
                <w:webHidden/>
              </w:rPr>
              <w:tab/>
            </w:r>
            <w:r w:rsidR="008F6E0A">
              <w:rPr>
                <w:noProof/>
                <w:webHidden/>
              </w:rPr>
              <w:fldChar w:fldCharType="begin"/>
            </w:r>
            <w:r w:rsidR="008F6E0A">
              <w:rPr>
                <w:noProof/>
                <w:webHidden/>
              </w:rPr>
              <w:instrText xml:space="preserve"> PAGEREF _Toc17289276 \h </w:instrText>
            </w:r>
            <w:r w:rsidR="008F6E0A">
              <w:rPr>
                <w:noProof/>
                <w:webHidden/>
              </w:rPr>
            </w:r>
            <w:r w:rsidR="008F6E0A">
              <w:rPr>
                <w:noProof/>
                <w:webHidden/>
              </w:rPr>
              <w:fldChar w:fldCharType="separate"/>
            </w:r>
            <w:r w:rsidR="008F6E0A">
              <w:rPr>
                <w:noProof/>
                <w:webHidden/>
              </w:rPr>
              <w:t>4</w:t>
            </w:r>
            <w:r w:rsidR="008F6E0A">
              <w:rPr>
                <w:noProof/>
                <w:webHidden/>
              </w:rPr>
              <w:fldChar w:fldCharType="end"/>
            </w:r>
          </w:hyperlink>
        </w:p>
        <w:p w:rsidR="008F6E0A" w:rsidRDefault="00E91A0D">
          <w:pPr>
            <w:pStyle w:val="Inhopg1"/>
            <w:tabs>
              <w:tab w:val="right" w:leader="dot" w:pos="9062"/>
            </w:tabs>
            <w:rPr>
              <w:rFonts w:eastAsiaTheme="minorEastAsia"/>
              <w:noProof/>
              <w:sz w:val="22"/>
              <w:szCs w:val="22"/>
              <w:lang w:eastAsia="nl-NL"/>
            </w:rPr>
          </w:pPr>
          <w:hyperlink w:anchor="_Toc17289277" w:history="1">
            <w:r w:rsidR="008F6E0A" w:rsidRPr="00F82F42">
              <w:rPr>
                <w:rStyle w:val="Hyperlink"/>
                <w:b/>
                <w:noProof/>
              </w:rPr>
              <w:t>Bijlagen:</w:t>
            </w:r>
            <w:r w:rsidR="008F6E0A">
              <w:rPr>
                <w:noProof/>
                <w:webHidden/>
              </w:rPr>
              <w:tab/>
            </w:r>
            <w:r w:rsidR="008F6E0A">
              <w:rPr>
                <w:noProof/>
                <w:webHidden/>
              </w:rPr>
              <w:fldChar w:fldCharType="begin"/>
            </w:r>
            <w:r w:rsidR="008F6E0A">
              <w:rPr>
                <w:noProof/>
                <w:webHidden/>
              </w:rPr>
              <w:instrText xml:space="preserve"> PAGEREF _Toc17289277 \h </w:instrText>
            </w:r>
            <w:r w:rsidR="008F6E0A">
              <w:rPr>
                <w:noProof/>
                <w:webHidden/>
              </w:rPr>
            </w:r>
            <w:r w:rsidR="008F6E0A">
              <w:rPr>
                <w:noProof/>
                <w:webHidden/>
              </w:rPr>
              <w:fldChar w:fldCharType="separate"/>
            </w:r>
            <w:r w:rsidR="008F6E0A">
              <w:rPr>
                <w:noProof/>
                <w:webHidden/>
              </w:rPr>
              <w:t>6</w:t>
            </w:r>
            <w:r w:rsidR="008F6E0A">
              <w:rPr>
                <w:noProof/>
                <w:webHidden/>
              </w:rPr>
              <w:fldChar w:fldCharType="end"/>
            </w:r>
          </w:hyperlink>
        </w:p>
        <w:p w:rsidR="008F6E0A" w:rsidRDefault="00E91A0D">
          <w:pPr>
            <w:pStyle w:val="Inhopg2"/>
            <w:tabs>
              <w:tab w:val="left" w:pos="1100"/>
              <w:tab w:val="right" w:leader="dot" w:pos="9062"/>
            </w:tabs>
            <w:rPr>
              <w:rFonts w:eastAsiaTheme="minorEastAsia"/>
              <w:noProof/>
              <w:sz w:val="22"/>
              <w:szCs w:val="22"/>
              <w:lang w:eastAsia="nl-NL"/>
            </w:rPr>
          </w:pPr>
          <w:hyperlink w:anchor="_Toc17289278" w:history="1">
            <w:r w:rsidR="008F6E0A" w:rsidRPr="00F82F42">
              <w:rPr>
                <w:rStyle w:val="Hyperlink"/>
                <w:rFonts w:ascii="Arial" w:hAnsi="Arial" w:cs="Arial"/>
                <w:noProof/>
              </w:rPr>
              <w:t>VSE-A:</w:t>
            </w:r>
            <w:r w:rsidR="008F6E0A">
              <w:rPr>
                <w:rFonts w:eastAsiaTheme="minorEastAsia"/>
                <w:noProof/>
                <w:sz w:val="22"/>
                <w:szCs w:val="22"/>
                <w:lang w:eastAsia="nl-NL"/>
              </w:rPr>
              <w:tab/>
            </w:r>
            <w:r w:rsidR="008F6E0A" w:rsidRPr="00F82F42">
              <w:rPr>
                <w:rStyle w:val="Hyperlink"/>
                <w:rFonts w:ascii="Arial" w:hAnsi="Arial" w:cs="Arial"/>
                <w:noProof/>
              </w:rPr>
              <w:t xml:space="preserve"> Voorbeeld Excelbestanden RWS basisrapportage</w:t>
            </w:r>
            <w:r w:rsidR="008F6E0A">
              <w:rPr>
                <w:noProof/>
                <w:webHidden/>
              </w:rPr>
              <w:tab/>
            </w:r>
            <w:r w:rsidR="008F6E0A">
              <w:rPr>
                <w:noProof/>
                <w:webHidden/>
              </w:rPr>
              <w:fldChar w:fldCharType="begin"/>
            </w:r>
            <w:r w:rsidR="008F6E0A">
              <w:rPr>
                <w:noProof/>
                <w:webHidden/>
              </w:rPr>
              <w:instrText xml:space="preserve"> PAGEREF _Toc17289278 \h </w:instrText>
            </w:r>
            <w:r w:rsidR="008F6E0A">
              <w:rPr>
                <w:noProof/>
                <w:webHidden/>
              </w:rPr>
            </w:r>
            <w:r w:rsidR="008F6E0A">
              <w:rPr>
                <w:noProof/>
                <w:webHidden/>
              </w:rPr>
              <w:fldChar w:fldCharType="separate"/>
            </w:r>
            <w:r w:rsidR="008F6E0A">
              <w:rPr>
                <w:noProof/>
                <w:webHidden/>
              </w:rPr>
              <w:t>6</w:t>
            </w:r>
            <w:r w:rsidR="008F6E0A">
              <w:rPr>
                <w:noProof/>
                <w:webHidden/>
              </w:rPr>
              <w:fldChar w:fldCharType="end"/>
            </w:r>
          </w:hyperlink>
        </w:p>
        <w:p w:rsidR="008F6E0A" w:rsidRDefault="00E91A0D">
          <w:pPr>
            <w:pStyle w:val="Inhopg2"/>
            <w:tabs>
              <w:tab w:val="left" w:pos="1100"/>
              <w:tab w:val="right" w:leader="dot" w:pos="9062"/>
            </w:tabs>
            <w:rPr>
              <w:rFonts w:eastAsiaTheme="minorEastAsia"/>
              <w:noProof/>
              <w:sz w:val="22"/>
              <w:szCs w:val="22"/>
              <w:lang w:eastAsia="nl-NL"/>
            </w:rPr>
          </w:pPr>
          <w:hyperlink w:anchor="_Toc17289279" w:history="1">
            <w:r w:rsidR="008F6E0A" w:rsidRPr="00F82F42">
              <w:rPr>
                <w:rStyle w:val="Hyperlink"/>
                <w:rFonts w:ascii="Arial" w:hAnsi="Arial" w:cs="Arial"/>
                <w:noProof/>
              </w:rPr>
              <w:t>VSE-B:</w:t>
            </w:r>
            <w:r w:rsidR="008F6E0A">
              <w:rPr>
                <w:rFonts w:eastAsiaTheme="minorEastAsia"/>
                <w:noProof/>
                <w:sz w:val="22"/>
                <w:szCs w:val="22"/>
                <w:lang w:eastAsia="nl-NL"/>
              </w:rPr>
              <w:tab/>
            </w:r>
            <w:r w:rsidR="008F6E0A" w:rsidRPr="00F82F42">
              <w:rPr>
                <w:rStyle w:val="Hyperlink"/>
                <w:rFonts w:ascii="Arial" w:hAnsi="Arial" w:cs="Arial"/>
                <w:noProof/>
              </w:rPr>
              <w:t xml:space="preserve"> Voorbeeld format op te leveren GIS bestand</w:t>
            </w:r>
            <w:r w:rsidR="008F6E0A">
              <w:rPr>
                <w:noProof/>
                <w:webHidden/>
              </w:rPr>
              <w:tab/>
            </w:r>
            <w:r w:rsidR="008F6E0A">
              <w:rPr>
                <w:noProof/>
                <w:webHidden/>
              </w:rPr>
              <w:fldChar w:fldCharType="begin"/>
            </w:r>
            <w:r w:rsidR="008F6E0A">
              <w:rPr>
                <w:noProof/>
                <w:webHidden/>
              </w:rPr>
              <w:instrText xml:space="preserve"> PAGEREF _Toc17289279 \h </w:instrText>
            </w:r>
            <w:r w:rsidR="008F6E0A">
              <w:rPr>
                <w:noProof/>
                <w:webHidden/>
              </w:rPr>
            </w:r>
            <w:r w:rsidR="008F6E0A">
              <w:rPr>
                <w:noProof/>
                <w:webHidden/>
              </w:rPr>
              <w:fldChar w:fldCharType="separate"/>
            </w:r>
            <w:r w:rsidR="008F6E0A">
              <w:rPr>
                <w:noProof/>
                <w:webHidden/>
              </w:rPr>
              <w:t>6</w:t>
            </w:r>
            <w:r w:rsidR="008F6E0A">
              <w:rPr>
                <w:noProof/>
                <w:webHidden/>
              </w:rPr>
              <w:fldChar w:fldCharType="end"/>
            </w:r>
          </w:hyperlink>
        </w:p>
        <w:p w:rsidR="008F6E0A" w:rsidRDefault="00E91A0D">
          <w:pPr>
            <w:pStyle w:val="Inhopg2"/>
            <w:tabs>
              <w:tab w:val="left" w:pos="1100"/>
              <w:tab w:val="right" w:leader="dot" w:pos="9062"/>
            </w:tabs>
            <w:rPr>
              <w:rFonts w:eastAsiaTheme="minorEastAsia"/>
              <w:noProof/>
              <w:sz w:val="22"/>
              <w:szCs w:val="22"/>
              <w:lang w:eastAsia="nl-NL"/>
            </w:rPr>
          </w:pPr>
          <w:hyperlink w:anchor="_Toc17289280" w:history="1">
            <w:r w:rsidR="008F6E0A" w:rsidRPr="00F82F42">
              <w:rPr>
                <w:rStyle w:val="Hyperlink"/>
                <w:rFonts w:ascii="Arial" w:hAnsi="Arial" w:cs="Arial"/>
                <w:noProof/>
              </w:rPr>
              <w:t>VSE-C:</w:t>
            </w:r>
            <w:r w:rsidR="008F6E0A">
              <w:rPr>
                <w:rFonts w:eastAsiaTheme="minorEastAsia"/>
                <w:noProof/>
                <w:sz w:val="22"/>
                <w:szCs w:val="22"/>
                <w:lang w:eastAsia="nl-NL"/>
              </w:rPr>
              <w:tab/>
            </w:r>
            <w:r w:rsidR="008F6E0A" w:rsidRPr="00F82F42">
              <w:rPr>
                <w:rStyle w:val="Hyperlink"/>
                <w:rFonts w:ascii="Arial" w:hAnsi="Arial" w:cs="Arial"/>
                <w:noProof/>
              </w:rPr>
              <w:t xml:space="preserve"> Voorbeeld rapportages:</w:t>
            </w:r>
            <w:r w:rsidR="008F6E0A">
              <w:rPr>
                <w:noProof/>
                <w:webHidden/>
              </w:rPr>
              <w:tab/>
            </w:r>
            <w:r w:rsidR="008F6E0A">
              <w:rPr>
                <w:noProof/>
                <w:webHidden/>
              </w:rPr>
              <w:fldChar w:fldCharType="begin"/>
            </w:r>
            <w:r w:rsidR="008F6E0A">
              <w:rPr>
                <w:noProof/>
                <w:webHidden/>
              </w:rPr>
              <w:instrText xml:space="preserve"> PAGEREF _Toc17289280 \h </w:instrText>
            </w:r>
            <w:r w:rsidR="008F6E0A">
              <w:rPr>
                <w:noProof/>
                <w:webHidden/>
              </w:rPr>
            </w:r>
            <w:r w:rsidR="008F6E0A">
              <w:rPr>
                <w:noProof/>
                <w:webHidden/>
              </w:rPr>
              <w:fldChar w:fldCharType="separate"/>
            </w:r>
            <w:r w:rsidR="008F6E0A">
              <w:rPr>
                <w:noProof/>
                <w:webHidden/>
              </w:rPr>
              <w:t>6</w:t>
            </w:r>
            <w:r w:rsidR="008F6E0A">
              <w:rPr>
                <w:noProof/>
                <w:webHidden/>
              </w:rPr>
              <w:fldChar w:fldCharType="end"/>
            </w:r>
          </w:hyperlink>
        </w:p>
        <w:p w:rsidR="008F6E0A" w:rsidRDefault="00E91A0D">
          <w:pPr>
            <w:pStyle w:val="Inhopg2"/>
            <w:tabs>
              <w:tab w:val="right" w:leader="dot" w:pos="9062"/>
            </w:tabs>
            <w:rPr>
              <w:rFonts w:eastAsiaTheme="minorEastAsia"/>
              <w:noProof/>
              <w:sz w:val="22"/>
              <w:szCs w:val="22"/>
              <w:lang w:eastAsia="nl-NL"/>
            </w:rPr>
          </w:pPr>
          <w:hyperlink w:anchor="_Toc17289281" w:history="1">
            <w:r w:rsidR="008F6E0A" w:rsidRPr="00F82F42">
              <w:rPr>
                <w:rStyle w:val="Hyperlink"/>
                <w:rFonts w:ascii="Arial" w:hAnsi="Arial" w:cs="Arial"/>
                <w:noProof/>
              </w:rPr>
              <w:t>Informatie Kartering MWTL Ooster en Westerschelde 2016</w:t>
            </w:r>
            <w:r w:rsidR="008F6E0A">
              <w:rPr>
                <w:noProof/>
                <w:webHidden/>
              </w:rPr>
              <w:tab/>
            </w:r>
            <w:r w:rsidR="008F6E0A">
              <w:rPr>
                <w:noProof/>
                <w:webHidden/>
              </w:rPr>
              <w:fldChar w:fldCharType="begin"/>
            </w:r>
            <w:r w:rsidR="008F6E0A">
              <w:rPr>
                <w:noProof/>
                <w:webHidden/>
              </w:rPr>
              <w:instrText xml:space="preserve"> PAGEREF _Toc17289281 \h </w:instrText>
            </w:r>
            <w:r w:rsidR="008F6E0A">
              <w:rPr>
                <w:noProof/>
                <w:webHidden/>
              </w:rPr>
            </w:r>
            <w:r w:rsidR="008F6E0A">
              <w:rPr>
                <w:noProof/>
                <w:webHidden/>
              </w:rPr>
              <w:fldChar w:fldCharType="separate"/>
            </w:r>
            <w:r w:rsidR="008F6E0A">
              <w:rPr>
                <w:noProof/>
                <w:webHidden/>
              </w:rPr>
              <w:t>6</w:t>
            </w:r>
            <w:r w:rsidR="008F6E0A">
              <w:rPr>
                <w:noProof/>
                <w:webHidden/>
              </w:rPr>
              <w:fldChar w:fldCharType="end"/>
            </w:r>
          </w:hyperlink>
        </w:p>
        <w:p w:rsidR="008F6E0A" w:rsidRDefault="00E91A0D">
          <w:pPr>
            <w:pStyle w:val="Inhopg2"/>
            <w:tabs>
              <w:tab w:val="right" w:leader="dot" w:pos="9062"/>
            </w:tabs>
            <w:rPr>
              <w:rFonts w:eastAsiaTheme="minorEastAsia"/>
              <w:noProof/>
              <w:sz w:val="22"/>
              <w:szCs w:val="22"/>
              <w:lang w:eastAsia="nl-NL"/>
            </w:rPr>
          </w:pPr>
          <w:hyperlink w:anchor="_Toc17289282" w:history="1">
            <w:r w:rsidR="008F6E0A" w:rsidRPr="00F82F42">
              <w:rPr>
                <w:rStyle w:val="Hyperlink"/>
                <w:rFonts w:ascii="Arial" w:hAnsi="Arial" w:cs="Arial"/>
                <w:noProof/>
              </w:rPr>
              <w:t>Informatie Kartering MWTL Waddenzee Eemsdollard 2017</w:t>
            </w:r>
            <w:r w:rsidR="008F6E0A">
              <w:rPr>
                <w:noProof/>
                <w:webHidden/>
              </w:rPr>
              <w:tab/>
            </w:r>
            <w:r w:rsidR="008F6E0A">
              <w:rPr>
                <w:noProof/>
                <w:webHidden/>
              </w:rPr>
              <w:fldChar w:fldCharType="begin"/>
            </w:r>
            <w:r w:rsidR="008F6E0A">
              <w:rPr>
                <w:noProof/>
                <w:webHidden/>
              </w:rPr>
              <w:instrText xml:space="preserve"> PAGEREF _Toc17289282 \h </w:instrText>
            </w:r>
            <w:r w:rsidR="008F6E0A">
              <w:rPr>
                <w:noProof/>
                <w:webHidden/>
              </w:rPr>
            </w:r>
            <w:r w:rsidR="008F6E0A">
              <w:rPr>
                <w:noProof/>
                <w:webHidden/>
              </w:rPr>
              <w:fldChar w:fldCharType="separate"/>
            </w:r>
            <w:r w:rsidR="008F6E0A">
              <w:rPr>
                <w:noProof/>
                <w:webHidden/>
              </w:rPr>
              <w:t>6</w:t>
            </w:r>
            <w:r w:rsidR="008F6E0A">
              <w:rPr>
                <w:noProof/>
                <w:webHidden/>
              </w:rPr>
              <w:fldChar w:fldCharType="end"/>
            </w:r>
          </w:hyperlink>
        </w:p>
        <w:p w:rsidR="008F6E0A" w:rsidRDefault="00E91A0D">
          <w:pPr>
            <w:pStyle w:val="Inhopg2"/>
            <w:tabs>
              <w:tab w:val="right" w:leader="dot" w:pos="9062"/>
            </w:tabs>
            <w:rPr>
              <w:rFonts w:eastAsiaTheme="minorEastAsia"/>
              <w:noProof/>
              <w:sz w:val="22"/>
              <w:szCs w:val="22"/>
              <w:lang w:eastAsia="nl-NL"/>
            </w:rPr>
          </w:pPr>
          <w:hyperlink w:anchor="_Toc17289283" w:history="1">
            <w:r w:rsidR="008F6E0A" w:rsidRPr="00F82F42">
              <w:rPr>
                <w:rStyle w:val="Hyperlink"/>
                <w:rFonts w:ascii="Arial" w:hAnsi="Arial" w:cs="Arial"/>
                <w:noProof/>
              </w:rPr>
              <w:t>(zip bestand)</w:t>
            </w:r>
            <w:r w:rsidR="008F6E0A">
              <w:rPr>
                <w:noProof/>
                <w:webHidden/>
              </w:rPr>
              <w:tab/>
            </w:r>
            <w:r w:rsidR="008F6E0A">
              <w:rPr>
                <w:noProof/>
                <w:webHidden/>
              </w:rPr>
              <w:fldChar w:fldCharType="begin"/>
            </w:r>
            <w:r w:rsidR="008F6E0A">
              <w:rPr>
                <w:noProof/>
                <w:webHidden/>
              </w:rPr>
              <w:instrText xml:space="preserve"> PAGEREF _Toc17289283 \h </w:instrText>
            </w:r>
            <w:r w:rsidR="008F6E0A">
              <w:rPr>
                <w:noProof/>
                <w:webHidden/>
              </w:rPr>
            </w:r>
            <w:r w:rsidR="008F6E0A">
              <w:rPr>
                <w:noProof/>
                <w:webHidden/>
              </w:rPr>
              <w:fldChar w:fldCharType="separate"/>
            </w:r>
            <w:r w:rsidR="008F6E0A">
              <w:rPr>
                <w:noProof/>
                <w:webHidden/>
              </w:rPr>
              <w:t>6</w:t>
            </w:r>
            <w:r w:rsidR="008F6E0A">
              <w:rPr>
                <w:noProof/>
                <w:webHidden/>
              </w:rPr>
              <w:fldChar w:fldCharType="end"/>
            </w:r>
          </w:hyperlink>
        </w:p>
        <w:p w:rsidR="008F6E0A" w:rsidRDefault="00E91A0D">
          <w:pPr>
            <w:pStyle w:val="Inhopg2"/>
            <w:tabs>
              <w:tab w:val="left" w:pos="1100"/>
              <w:tab w:val="right" w:leader="dot" w:pos="9062"/>
            </w:tabs>
            <w:rPr>
              <w:rFonts w:eastAsiaTheme="minorEastAsia"/>
              <w:noProof/>
              <w:sz w:val="22"/>
              <w:szCs w:val="22"/>
              <w:lang w:eastAsia="nl-NL"/>
            </w:rPr>
          </w:pPr>
          <w:hyperlink w:anchor="_Toc17289284" w:history="1">
            <w:r w:rsidR="008F6E0A" w:rsidRPr="00F82F42">
              <w:rPr>
                <w:rStyle w:val="Hyperlink"/>
                <w:rFonts w:ascii="Arial" w:hAnsi="Arial" w:cs="Arial"/>
                <w:noProof/>
              </w:rPr>
              <w:t xml:space="preserve">VSE-D: </w:t>
            </w:r>
            <w:r w:rsidR="008F6E0A">
              <w:rPr>
                <w:rFonts w:eastAsiaTheme="minorEastAsia"/>
                <w:noProof/>
                <w:sz w:val="22"/>
                <w:szCs w:val="22"/>
                <w:lang w:eastAsia="nl-NL"/>
              </w:rPr>
              <w:tab/>
            </w:r>
            <w:r w:rsidR="008F6E0A" w:rsidRPr="00F82F42">
              <w:rPr>
                <w:rStyle w:val="Hyperlink"/>
                <w:rFonts w:ascii="Arial" w:hAnsi="Arial" w:cs="Arial"/>
                <w:noProof/>
              </w:rPr>
              <w:t>Productspecificatie v2.35</w:t>
            </w:r>
            <w:r w:rsidR="008F6E0A">
              <w:rPr>
                <w:noProof/>
                <w:webHidden/>
              </w:rPr>
              <w:tab/>
            </w:r>
            <w:r w:rsidR="008F6E0A">
              <w:rPr>
                <w:noProof/>
                <w:webHidden/>
              </w:rPr>
              <w:fldChar w:fldCharType="begin"/>
            </w:r>
            <w:r w:rsidR="008F6E0A">
              <w:rPr>
                <w:noProof/>
                <w:webHidden/>
              </w:rPr>
              <w:instrText xml:space="preserve"> PAGEREF _Toc17289284 \h </w:instrText>
            </w:r>
            <w:r w:rsidR="008F6E0A">
              <w:rPr>
                <w:noProof/>
                <w:webHidden/>
              </w:rPr>
            </w:r>
            <w:r w:rsidR="008F6E0A">
              <w:rPr>
                <w:noProof/>
                <w:webHidden/>
              </w:rPr>
              <w:fldChar w:fldCharType="separate"/>
            </w:r>
            <w:r w:rsidR="008F6E0A">
              <w:rPr>
                <w:noProof/>
                <w:webHidden/>
              </w:rPr>
              <w:t>6</w:t>
            </w:r>
            <w:r w:rsidR="008F6E0A">
              <w:rPr>
                <w:noProof/>
                <w:webHidden/>
              </w:rPr>
              <w:fldChar w:fldCharType="end"/>
            </w:r>
          </w:hyperlink>
        </w:p>
        <w:p w:rsidR="00E830C4" w:rsidRDefault="00E830C4">
          <w:r>
            <w:rPr>
              <w:b/>
              <w:bCs/>
            </w:rPr>
            <w:fldChar w:fldCharType="end"/>
          </w:r>
        </w:p>
      </w:sdtContent>
    </w:sdt>
    <w:p w:rsidR="00C37C9A" w:rsidRPr="00374737" w:rsidRDefault="00C37C9A">
      <w:pPr>
        <w:rPr>
          <w:b/>
        </w:rPr>
      </w:pPr>
    </w:p>
    <w:p w:rsidR="00A70377" w:rsidRPr="00B25481" w:rsidRDefault="00A70377">
      <w:pPr>
        <w:rPr>
          <w:b/>
        </w:rPr>
      </w:pPr>
      <w:r w:rsidRPr="00B25481">
        <w:rPr>
          <w:b/>
        </w:rPr>
        <w:br w:type="page"/>
      </w:r>
    </w:p>
    <w:p w:rsidR="00BC46C5" w:rsidRPr="00374737" w:rsidRDefault="00BB7013" w:rsidP="001542F6">
      <w:pPr>
        <w:pStyle w:val="Kop1"/>
      </w:pPr>
      <w:bookmarkStart w:id="0" w:name="_Toc17289267"/>
      <w:r w:rsidRPr="008C09A3">
        <w:rPr>
          <w:rFonts w:asciiTheme="minorHAnsi" w:hAnsiTheme="minorHAnsi"/>
          <w:b/>
        </w:rPr>
        <w:lastRenderedPageBreak/>
        <w:t>1</w:t>
      </w:r>
      <w:r w:rsidRPr="008C09A3">
        <w:rPr>
          <w:rFonts w:asciiTheme="minorHAnsi" w:hAnsiTheme="minorHAnsi"/>
          <w:b/>
        </w:rPr>
        <w:tab/>
      </w:r>
      <w:r w:rsidR="00A81018" w:rsidRPr="008C09A3">
        <w:rPr>
          <w:rFonts w:asciiTheme="minorHAnsi" w:hAnsiTheme="minorHAnsi"/>
          <w:b/>
        </w:rPr>
        <w:t>Inleiding</w:t>
      </w:r>
      <w:bookmarkEnd w:id="0"/>
      <w:r w:rsidR="00A81018" w:rsidRPr="008C09A3">
        <w:rPr>
          <w:rFonts w:asciiTheme="minorHAnsi" w:hAnsiTheme="minorHAnsi"/>
          <w:b/>
        </w:rPr>
        <w:t xml:space="preserve"> </w:t>
      </w:r>
    </w:p>
    <w:p w:rsidR="00606E80" w:rsidRDefault="00606E80" w:rsidP="00606E80"/>
    <w:p w:rsidR="00316C8E" w:rsidRPr="006F26E4" w:rsidRDefault="00316C8E" w:rsidP="00316C8E">
      <w:pPr>
        <w:spacing w:line="240" w:lineRule="atLeast"/>
        <w:rPr>
          <w:rFonts w:ascii="Arial" w:hAnsi="Arial" w:cs="Arial"/>
          <w:sz w:val="20"/>
          <w:szCs w:val="20"/>
        </w:rPr>
      </w:pPr>
      <w:r w:rsidRPr="006F26E4">
        <w:rPr>
          <w:rFonts w:ascii="Arial" w:hAnsi="Arial" w:cs="Arial"/>
          <w:sz w:val="20"/>
          <w:szCs w:val="20"/>
        </w:rPr>
        <w:t>RWS heeft behoefte aan informatie over het voorkomen van Zeegras in haar beheer areaal t.b.v. rapportages KRW en N2000. Hiervoor is een meetprogramma opgesteld. Om de 3 jaar wordt het areaal en de bedekking van zeegras in kaart gebracht in de waterlichamen: Waddenzee, Eems Dollard, Oosterschelde en Westerschelde .</w:t>
      </w:r>
    </w:p>
    <w:p w:rsidR="00334AB1" w:rsidRDefault="00334AB1" w:rsidP="00606E80">
      <w:pPr>
        <w:rPr>
          <w:b/>
        </w:rPr>
      </w:pPr>
    </w:p>
    <w:p w:rsidR="00D5752C" w:rsidRPr="004C2E11" w:rsidRDefault="00D5752C" w:rsidP="00606E80">
      <w:pPr>
        <w:rPr>
          <w:b/>
        </w:rPr>
      </w:pPr>
    </w:p>
    <w:p w:rsidR="006C7FF2" w:rsidRPr="00374737" w:rsidRDefault="006C7FF2" w:rsidP="00A81018"/>
    <w:p w:rsidR="00A81018" w:rsidRPr="008C09A3" w:rsidRDefault="004E00E6" w:rsidP="004E00E6">
      <w:pPr>
        <w:pStyle w:val="Kop1"/>
        <w:rPr>
          <w:rFonts w:asciiTheme="minorHAnsi" w:hAnsiTheme="minorHAnsi"/>
          <w:b/>
        </w:rPr>
      </w:pPr>
      <w:bookmarkStart w:id="1" w:name="_Toc17289268"/>
      <w:r w:rsidRPr="008C09A3">
        <w:rPr>
          <w:rFonts w:asciiTheme="minorHAnsi" w:hAnsiTheme="minorHAnsi"/>
          <w:b/>
        </w:rPr>
        <w:t xml:space="preserve">2 </w:t>
      </w:r>
      <w:r w:rsidRPr="008C09A3">
        <w:rPr>
          <w:rFonts w:asciiTheme="minorHAnsi" w:hAnsiTheme="minorHAnsi"/>
          <w:b/>
        </w:rPr>
        <w:tab/>
      </w:r>
      <w:r w:rsidR="00D32C61" w:rsidRPr="008C09A3">
        <w:rPr>
          <w:rFonts w:asciiTheme="minorHAnsi" w:hAnsiTheme="minorHAnsi"/>
          <w:b/>
        </w:rPr>
        <w:t>Opdracht</w:t>
      </w:r>
      <w:bookmarkEnd w:id="1"/>
      <w:r w:rsidRPr="008C09A3">
        <w:rPr>
          <w:rFonts w:asciiTheme="minorHAnsi" w:hAnsiTheme="minorHAnsi"/>
          <w:b/>
        </w:rPr>
        <w:t xml:space="preserve"> </w:t>
      </w:r>
    </w:p>
    <w:p w:rsidR="00CC6642" w:rsidRDefault="00CC6642" w:rsidP="00606E80"/>
    <w:p w:rsidR="00F26BF0" w:rsidRDefault="00F26BF0" w:rsidP="00316C8E">
      <w:pPr>
        <w:rPr>
          <w:rFonts w:ascii="Arial" w:hAnsi="Arial" w:cs="Arial"/>
          <w:sz w:val="20"/>
          <w:szCs w:val="20"/>
        </w:rPr>
      </w:pPr>
    </w:p>
    <w:p w:rsidR="0043454F" w:rsidRPr="0043454F" w:rsidRDefault="0043454F" w:rsidP="0043454F">
      <w:pPr>
        <w:rPr>
          <w:rFonts w:ascii="Arial" w:hAnsi="Arial" w:cs="Arial"/>
          <w:sz w:val="20"/>
          <w:szCs w:val="20"/>
        </w:rPr>
      </w:pPr>
      <w:r w:rsidRPr="0043454F">
        <w:rPr>
          <w:rFonts w:ascii="Arial" w:hAnsi="Arial" w:cs="Arial"/>
          <w:sz w:val="20"/>
          <w:szCs w:val="20"/>
        </w:rPr>
        <w:t xml:space="preserve">De opdracht omvat de veldinventarisatie en rapportage van zeegras </w:t>
      </w:r>
      <w:r w:rsidR="00D8040D">
        <w:rPr>
          <w:rFonts w:ascii="Arial" w:hAnsi="Arial" w:cs="Arial"/>
          <w:sz w:val="20"/>
          <w:szCs w:val="20"/>
        </w:rPr>
        <w:t>in de volgende waterlichamen en meetjaren</w:t>
      </w:r>
      <w:r w:rsidRPr="0043454F">
        <w:rPr>
          <w:rFonts w:ascii="Arial" w:hAnsi="Arial" w:cs="Arial"/>
          <w:sz w:val="20"/>
          <w:szCs w:val="20"/>
        </w:rPr>
        <w:t>:</w:t>
      </w:r>
    </w:p>
    <w:p w:rsidR="00D8040D" w:rsidRDefault="00D8040D" w:rsidP="0043454F">
      <w:pPr>
        <w:rPr>
          <w:rFonts w:ascii="Arial" w:hAnsi="Arial" w:cs="Arial"/>
          <w:sz w:val="20"/>
          <w:szCs w:val="20"/>
        </w:rPr>
      </w:pPr>
    </w:p>
    <w:tbl>
      <w:tblPr>
        <w:tblStyle w:val="Tabelraster"/>
        <w:tblW w:w="0" w:type="auto"/>
        <w:tblLook w:val="04A0" w:firstRow="1" w:lastRow="0" w:firstColumn="1" w:lastColumn="0" w:noHBand="0" w:noVBand="1"/>
      </w:tblPr>
      <w:tblGrid>
        <w:gridCol w:w="2569"/>
        <w:gridCol w:w="2413"/>
        <w:gridCol w:w="2153"/>
        <w:gridCol w:w="2153"/>
      </w:tblGrid>
      <w:tr w:rsidR="00D8040D" w:rsidTr="00F70145">
        <w:trPr>
          <w:cnfStyle w:val="100000000000" w:firstRow="1" w:lastRow="0" w:firstColumn="0" w:lastColumn="0" w:oddVBand="0" w:evenVBand="0" w:oddHBand="0" w:evenHBand="0" w:firstRowFirstColumn="0" w:firstRowLastColumn="0" w:lastRowFirstColumn="0" w:lastRowLastColumn="0"/>
        </w:trPr>
        <w:tc>
          <w:tcPr>
            <w:tcW w:w="2569" w:type="dxa"/>
          </w:tcPr>
          <w:p w:rsidR="00D8040D" w:rsidRDefault="00D8040D" w:rsidP="0043454F">
            <w:pPr>
              <w:rPr>
                <w:rFonts w:ascii="Arial" w:hAnsi="Arial" w:cs="Arial"/>
                <w:sz w:val="20"/>
                <w:szCs w:val="20"/>
              </w:rPr>
            </w:pPr>
            <w:r>
              <w:rPr>
                <w:rFonts w:ascii="Arial" w:hAnsi="Arial" w:cs="Arial"/>
                <w:sz w:val="20"/>
                <w:szCs w:val="20"/>
              </w:rPr>
              <w:t>Waterlichaam</w:t>
            </w:r>
          </w:p>
        </w:tc>
        <w:tc>
          <w:tcPr>
            <w:tcW w:w="2413" w:type="dxa"/>
          </w:tcPr>
          <w:p w:rsidR="00D8040D" w:rsidRDefault="00D8040D" w:rsidP="00FF2ED1">
            <w:pPr>
              <w:rPr>
                <w:rFonts w:ascii="Arial" w:hAnsi="Arial" w:cs="Arial"/>
                <w:sz w:val="20"/>
                <w:szCs w:val="20"/>
              </w:rPr>
            </w:pPr>
            <w:r>
              <w:rPr>
                <w:rFonts w:ascii="Arial" w:hAnsi="Arial" w:cs="Arial"/>
                <w:sz w:val="20"/>
                <w:szCs w:val="20"/>
              </w:rPr>
              <w:t>Meetjar</w:t>
            </w:r>
            <w:r w:rsidR="00FF2ED1">
              <w:rPr>
                <w:rFonts w:ascii="Arial" w:hAnsi="Arial" w:cs="Arial"/>
                <w:sz w:val="20"/>
                <w:szCs w:val="20"/>
              </w:rPr>
              <w:t>en</w:t>
            </w:r>
            <w:r>
              <w:rPr>
                <w:rFonts w:ascii="Arial" w:hAnsi="Arial" w:cs="Arial"/>
                <w:sz w:val="20"/>
                <w:szCs w:val="20"/>
              </w:rPr>
              <w:t xml:space="preserve"> binnen basis contract</w:t>
            </w:r>
          </w:p>
        </w:tc>
        <w:tc>
          <w:tcPr>
            <w:tcW w:w="2153" w:type="dxa"/>
          </w:tcPr>
          <w:p w:rsidR="00D8040D" w:rsidRDefault="00D8040D" w:rsidP="0043454F">
            <w:pPr>
              <w:rPr>
                <w:rFonts w:ascii="Arial" w:hAnsi="Arial" w:cs="Arial"/>
                <w:sz w:val="20"/>
                <w:szCs w:val="20"/>
              </w:rPr>
            </w:pPr>
            <w:r>
              <w:rPr>
                <w:rFonts w:ascii="Arial" w:hAnsi="Arial" w:cs="Arial"/>
                <w:sz w:val="20"/>
                <w:szCs w:val="20"/>
              </w:rPr>
              <w:t>Meetjaar bij verlengingsoptie 1</w:t>
            </w:r>
          </w:p>
        </w:tc>
        <w:tc>
          <w:tcPr>
            <w:tcW w:w="2153" w:type="dxa"/>
          </w:tcPr>
          <w:p w:rsidR="00D8040D" w:rsidRDefault="00D8040D" w:rsidP="00D8040D">
            <w:pPr>
              <w:rPr>
                <w:rFonts w:ascii="Arial" w:hAnsi="Arial" w:cs="Arial"/>
                <w:sz w:val="20"/>
                <w:szCs w:val="20"/>
              </w:rPr>
            </w:pPr>
            <w:r>
              <w:rPr>
                <w:rFonts w:ascii="Arial" w:hAnsi="Arial" w:cs="Arial"/>
                <w:sz w:val="20"/>
                <w:szCs w:val="20"/>
              </w:rPr>
              <w:t>Meetjaar bij verlengingsoptie 2</w:t>
            </w:r>
          </w:p>
        </w:tc>
      </w:tr>
      <w:tr w:rsidR="00D8040D" w:rsidTr="00F70145">
        <w:tc>
          <w:tcPr>
            <w:tcW w:w="2569" w:type="dxa"/>
          </w:tcPr>
          <w:p w:rsidR="00D8040D" w:rsidRDefault="00D8040D" w:rsidP="0043454F">
            <w:pPr>
              <w:rPr>
                <w:rFonts w:ascii="Arial" w:hAnsi="Arial" w:cs="Arial"/>
                <w:sz w:val="20"/>
                <w:szCs w:val="20"/>
              </w:rPr>
            </w:pPr>
            <w:r>
              <w:rPr>
                <w:rFonts w:ascii="Arial" w:hAnsi="Arial" w:cs="Arial"/>
                <w:sz w:val="20"/>
                <w:szCs w:val="20"/>
              </w:rPr>
              <w:t>Waddenzee</w:t>
            </w:r>
          </w:p>
        </w:tc>
        <w:tc>
          <w:tcPr>
            <w:tcW w:w="2413" w:type="dxa"/>
          </w:tcPr>
          <w:p w:rsidR="00D8040D" w:rsidRDefault="00D8040D" w:rsidP="0043454F">
            <w:pPr>
              <w:rPr>
                <w:rFonts w:ascii="Arial" w:hAnsi="Arial" w:cs="Arial"/>
                <w:sz w:val="20"/>
                <w:szCs w:val="20"/>
              </w:rPr>
            </w:pPr>
            <w:r>
              <w:rPr>
                <w:rFonts w:ascii="Arial" w:hAnsi="Arial" w:cs="Arial"/>
                <w:sz w:val="20"/>
                <w:szCs w:val="20"/>
              </w:rPr>
              <w:t>2020 en 2023</w:t>
            </w:r>
          </w:p>
        </w:tc>
        <w:tc>
          <w:tcPr>
            <w:tcW w:w="2153" w:type="dxa"/>
          </w:tcPr>
          <w:p w:rsidR="00D8040D" w:rsidRDefault="00D8040D" w:rsidP="0043454F">
            <w:pPr>
              <w:rPr>
                <w:rFonts w:ascii="Arial" w:hAnsi="Arial" w:cs="Arial"/>
                <w:sz w:val="20"/>
                <w:szCs w:val="20"/>
              </w:rPr>
            </w:pPr>
            <w:r>
              <w:rPr>
                <w:rFonts w:ascii="Arial" w:hAnsi="Arial" w:cs="Arial"/>
                <w:sz w:val="20"/>
                <w:szCs w:val="20"/>
              </w:rPr>
              <w:t>2026</w:t>
            </w:r>
          </w:p>
        </w:tc>
        <w:tc>
          <w:tcPr>
            <w:tcW w:w="2153" w:type="dxa"/>
          </w:tcPr>
          <w:p w:rsidR="00D8040D" w:rsidRDefault="00FF2ED1" w:rsidP="0043454F">
            <w:pPr>
              <w:rPr>
                <w:rFonts w:ascii="Arial" w:hAnsi="Arial" w:cs="Arial"/>
                <w:sz w:val="20"/>
                <w:szCs w:val="20"/>
              </w:rPr>
            </w:pPr>
            <w:r>
              <w:rPr>
                <w:rFonts w:ascii="Arial" w:hAnsi="Arial" w:cs="Arial"/>
                <w:sz w:val="20"/>
                <w:szCs w:val="20"/>
              </w:rPr>
              <w:t>2029</w:t>
            </w:r>
          </w:p>
        </w:tc>
      </w:tr>
      <w:tr w:rsidR="00D8040D" w:rsidTr="00F70145">
        <w:tc>
          <w:tcPr>
            <w:tcW w:w="2569" w:type="dxa"/>
          </w:tcPr>
          <w:p w:rsidR="00D8040D" w:rsidRDefault="00D8040D" w:rsidP="0043454F">
            <w:pPr>
              <w:rPr>
                <w:rFonts w:ascii="Arial" w:hAnsi="Arial" w:cs="Arial"/>
                <w:sz w:val="20"/>
                <w:szCs w:val="20"/>
              </w:rPr>
            </w:pPr>
            <w:r>
              <w:rPr>
                <w:rFonts w:ascii="Arial" w:hAnsi="Arial" w:cs="Arial"/>
                <w:sz w:val="20"/>
                <w:szCs w:val="20"/>
              </w:rPr>
              <w:t>Eems Dollard</w:t>
            </w:r>
          </w:p>
        </w:tc>
        <w:tc>
          <w:tcPr>
            <w:tcW w:w="2413" w:type="dxa"/>
          </w:tcPr>
          <w:p w:rsidR="00D8040D" w:rsidRDefault="00D8040D" w:rsidP="0043454F">
            <w:pPr>
              <w:rPr>
                <w:rFonts w:ascii="Arial" w:hAnsi="Arial" w:cs="Arial"/>
                <w:sz w:val="20"/>
                <w:szCs w:val="20"/>
              </w:rPr>
            </w:pPr>
            <w:r>
              <w:rPr>
                <w:rFonts w:ascii="Arial" w:hAnsi="Arial" w:cs="Arial"/>
                <w:sz w:val="20"/>
                <w:szCs w:val="20"/>
              </w:rPr>
              <w:t>2020 en 2023</w:t>
            </w:r>
          </w:p>
        </w:tc>
        <w:tc>
          <w:tcPr>
            <w:tcW w:w="2153" w:type="dxa"/>
          </w:tcPr>
          <w:p w:rsidR="00D8040D" w:rsidRDefault="00FF2ED1" w:rsidP="0043454F">
            <w:pPr>
              <w:rPr>
                <w:rFonts w:ascii="Arial" w:hAnsi="Arial" w:cs="Arial"/>
                <w:sz w:val="20"/>
                <w:szCs w:val="20"/>
              </w:rPr>
            </w:pPr>
            <w:r>
              <w:rPr>
                <w:rFonts w:ascii="Arial" w:hAnsi="Arial" w:cs="Arial"/>
                <w:sz w:val="20"/>
                <w:szCs w:val="20"/>
              </w:rPr>
              <w:t>2026</w:t>
            </w:r>
          </w:p>
        </w:tc>
        <w:tc>
          <w:tcPr>
            <w:tcW w:w="2153" w:type="dxa"/>
          </w:tcPr>
          <w:p w:rsidR="00D8040D" w:rsidRDefault="00FF2ED1" w:rsidP="0043454F">
            <w:pPr>
              <w:rPr>
                <w:rFonts w:ascii="Arial" w:hAnsi="Arial" w:cs="Arial"/>
                <w:sz w:val="20"/>
                <w:szCs w:val="20"/>
              </w:rPr>
            </w:pPr>
            <w:r>
              <w:rPr>
                <w:rFonts w:ascii="Arial" w:hAnsi="Arial" w:cs="Arial"/>
                <w:sz w:val="20"/>
                <w:szCs w:val="20"/>
              </w:rPr>
              <w:t>2029</w:t>
            </w:r>
          </w:p>
        </w:tc>
      </w:tr>
      <w:tr w:rsidR="00D8040D" w:rsidTr="00F70145">
        <w:tc>
          <w:tcPr>
            <w:tcW w:w="2569" w:type="dxa"/>
          </w:tcPr>
          <w:p w:rsidR="00D8040D" w:rsidRDefault="00D8040D" w:rsidP="0043454F">
            <w:pPr>
              <w:rPr>
                <w:rFonts w:ascii="Arial" w:hAnsi="Arial" w:cs="Arial"/>
                <w:sz w:val="20"/>
                <w:szCs w:val="20"/>
              </w:rPr>
            </w:pPr>
            <w:r>
              <w:rPr>
                <w:rFonts w:ascii="Arial" w:hAnsi="Arial" w:cs="Arial"/>
                <w:sz w:val="20"/>
                <w:szCs w:val="20"/>
              </w:rPr>
              <w:t>Oosterschelde</w:t>
            </w:r>
          </w:p>
        </w:tc>
        <w:tc>
          <w:tcPr>
            <w:tcW w:w="2413" w:type="dxa"/>
          </w:tcPr>
          <w:p w:rsidR="00D8040D" w:rsidRDefault="00D8040D" w:rsidP="0043454F">
            <w:pPr>
              <w:rPr>
                <w:rFonts w:ascii="Arial" w:hAnsi="Arial" w:cs="Arial"/>
                <w:sz w:val="20"/>
                <w:szCs w:val="20"/>
              </w:rPr>
            </w:pPr>
            <w:r>
              <w:rPr>
                <w:rFonts w:ascii="Arial" w:hAnsi="Arial" w:cs="Arial"/>
                <w:sz w:val="20"/>
                <w:szCs w:val="20"/>
              </w:rPr>
              <w:t>2020 en 2023</w:t>
            </w:r>
          </w:p>
        </w:tc>
        <w:tc>
          <w:tcPr>
            <w:tcW w:w="2153" w:type="dxa"/>
          </w:tcPr>
          <w:p w:rsidR="00D8040D" w:rsidRDefault="00FF2ED1" w:rsidP="0043454F">
            <w:pPr>
              <w:rPr>
                <w:rFonts w:ascii="Arial" w:hAnsi="Arial" w:cs="Arial"/>
                <w:sz w:val="20"/>
                <w:szCs w:val="20"/>
              </w:rPr>
            </w:pPr>
            <w:r>
              <w:rPr>
                <w:rFonts w:ascii="Arial" w:hAnsi="Arial" w:cs="Arial"/>
                <w:sz w:val="20"/>
                <w:szCs w:val="20"/>
              </w:rPr>
              <w:t>2026</w:t>
            </w:r>
          </w:p>
        </w:tc>
        <w:tc>
          <w:tcPr>
            <w:tcW w:w="2153" w:type="dxa"/>
          </w:tcPr>
          <w:p w:rsidR="00D8040D" w:rsidRDefault="00FF2ED1" w:rsidP="0043454F">
            <w:pPr>
              <w:rPr>
                <w:rFonts w:ascii="Arial" w:hAnsi="Arial" w:cs="Arial"/>
                <w:sz w:val="20"/>
                <w:szCs w:val="20"/>
              </w:rPr>
            </w:pPr>
            <w:r>
              <w:rPr>
                <w:rFonts w:ascii="Arial" w:hAnsi="Arial" w:cs="Arial"/>
                <w:sz w:val="20"/>
                <w:szCs w:val="20"/>
              </w:rPr>
              <w:t>2029</w:t>
            </w:r>
          </w:p>
        </w:tc>
      </w:tr>
      <w:tr w:rsidR="00D8040D" w:rsidTr="00D8040D">
        <w:tc>
          <w:tcPr>
            <w:tcW w:w="2569" w:type="dxa"/>
          </w:tcPr>
          <w:p w:rsidR="00D8040D" w:rsidRDefault="00D8040D" w:rsidP="0043454F">
            <w:pPr>
              <w:rPr>
                <w:rFonts w:ascii="Arial" w:hAnsi="Arial" w:cs="Arial"/>
                <w:sz w:val="20"/>
                <w:szCs w:val="20"/>
              </w:rPr>
            </w:pPr>
            <w:r>
              <w:rPr>
                <w:rFonts w:ascii="Arial" w:hAnsi="Arial" w:cs="Arial"/>
                <w:sz w:val="20"/>
                <w:szCs w:val="20"/>
              </w:rPr>
              <w:t>Westerschelde</w:t>
            </w:r>
          </w:p>
        </w:tc>
        <w:tc>
          <w:tcPr>
            <w:tcW w:w="2413" w:type="dxa"/>
          </w:tcPr>
          <w:p w:rsidR="00D8040D" w:rsidRDefault="00D8040D" w:rsidP="0043454F">
            <w:pPr>
              <w:rPr>
                <w:rFonts w:ascii="Arial" w:hAnsi="Arial" w:cs="Arial"/>
                <w:sz w:val="20"/>
                <w:szCs w:val="20"/>
              </w:rPr>
            </w:pPr>
            <w:r>
              <w:rPr>
                <w:rFonts w:ascii="Arial" w:hAnsi="Arial" w:cs="Arial"/>
                <w:sz w:val="20"/>
                <w:szCs w:val="20"/>
              </w:rPr>
              <w:t>2022 en 2025</w:t>
            </w:r>
          </w:p>
        </w:tc>
        <w:tc>
          <w:tcPr>
            <w:tcW w:w="2153" w:type="dxa"/>
          </w:tcPr>
          <w:p w:rsidR="00D8040D" w:rsidRDefault="00FF2ED1" w:rsidP="0043454F">
            <w:pPr>
              <w:rPr>
                <w:rFonts w:ascii="Arial" w:hAnsi="Arial" w:cs="Arial"/>
                <w:sz w:val="20"/>
                <w:szCs w:val="20"/>
              </w:rPr>
            </w:pPr>
            <w:r>
              <w:rPr>
                <w:rFonts w:ascii="Arial" w:hAnsi="Arial" w:cs="Arial"/>
                <w:sz w:val="20"/>
                <w:szCs w:val="20"/>
              </w:rPr>
              <w:t>2028</w:t>
            </w:r>
          </w:p>
        </w:tc>
        <w:tc>
          <w:tcPr>
            <w:tcW w:w="2153" w:type="dxa"/>
          </w:tcPr>
          <w:p w:rsidR="00D8040D" w:rsidRDefault="00FF2ED1" w:rsidP="0043454F">
            <w:pPr>
              <w:rPr>
                <w:rFonts w:ascii="Arial" w:hAnsi="Arial" w:cs="Arial"/>
                <w:sz w:val="20"/>
                <w:szCs w:val="20"/>
              </w:rPr>
            </w:pPr>
            <w:r>
              <w:rPr>
                <w:rFonts w:ascii="Arial" w:hAnsi="Arial" w:cs="Arial"/>
                <w:sz w:val="20"/>
                <w:szCs w:val="20"/>
              </w:rPr>
              <w:t>2031</w:t>
            </w:r>
          </w:p>
        </w:tc>
      </w:tr>
    </w:tbl>
    <w:p w:rsidR="00D8040D" w:rsidRDefault="00D8040D" w:rsidP="0043454F">
      <w:pPr>
        <w:rPr>
          <w:rFonts w:ascii="Arial" w:hAnsi="Arial" w:cs="Arial"/>
          <w:sz w:val="20"/>
          <w:szCs w:val="20"/>
        </w:rPr>
      </w:pPr>
    </w:p>
    <w:p w:rsidR="0043454F" w:rsidRDefault="0043454F" w:rsidP="0043454F">
      <w:pPr>
        <w:rPr>
          <w:rFonts w:ascii="Arial" w:hAnsi="Arial" w:cs="Arial"/>
          <w:sz w:val="20"/>
          <w:szCs w:val="20"/>
        </w:rPr>
      </w:pPr>
    </w:p>
    <w:p w:rsidR="0043454F" w:rsidRDefault="0043454F" w:rsidP="0043454F">
      <w:pPr>
        <w:rPr>
          <w:rFonts w:ascii="Arial" w:hAnsi="Arial" w:cs="Arial"/>
          <w:sz w:val="20"/>
          <w:szCs w:val="20"/>
        </w:rPr>
      </w:pPr>
      <w:r w:rsidRPr="0043454F">
        <w:rPr>
          <w:rFonts w:ascii="Arial" w:hAnsi="Arial" w:cs="Arial"/>
          <w:sz w:val="20"/>
          <w:szCs w:val="20"/>
        </w:rPr>
        <w:t>De veldinventarisatie kent een vlakkenkartering en een raaikartering</w:t>
      </w:r>
      <w:r w:rsidR="0094256F">
        <w:rPr>
          <w:rFonts w:ascii="Arial" w:hAnsi="Arial" w:cs="Arial"/>
          <w:sz w:val="20"/>
          <w:szCs w:val="20"/>
        </w:rPr>
        <w:t xml:space="preserve"> (zie productspecificaties </w:t>
      </w:r>
      <w:r w:rsidR="00057B04">
        <w:rPr>
          <w:rFonts w:ascii="Arial" w:hAnsi="Arial" w:cs="Arial"/>
          <w:sz w:val="20"/>
          <w:szCs w:val="20"/>
        </w:rPr>
        <w:t xml:space="preserve">Bijlage </w:t>
      </w:r>
      <w:r w:rsidR="00F41588">
        <w:rPr>
          <w:rFonts w:ascii="Arial" w:hAnsi="Arial" w:cs="Arial"/>
          <w:sz w:val="20"/>
          <w:szCs w:val="20"/>
        </w:rPr>
        <w:t>VSE-</w:t>
      </w:r>
      <w:r w:rsidR="00057B04">
        <w:rPr>
          <w:rFonts w:ascii="Arial" w:hAnsi="Arial" w:cs="Arial"/>
          <w:sz w:val="20"/>
          <w:szCs w:val="20"/>
        </w:rPr>
        <w:t>D</w:t>
      </w:r>
      <w:r w:rsidR="0094256F">
        <w:rPr>
          <w:rFonts w:ascii="Arial" w:hAnsi="Arial" w:cs="Arial"/>
          <w:sz w:val="20"/>
          <w:szCs w:val="20"/>
        </w:rPr>
        <w:t>)</w:t>
      </w:r>
      <w:r w:rsidRPr="0043454F">
        <w:rPr>
          <w:rFonts w:ascii="Arial" w:hAnsi="Arial" w:cs="Arial"/>
          <w:sz w:val="20"/>
          <w:szCs w:val="20"/>
        </w:rPr>
        <w:t xml:space="preserve"> .</w:t>
      </w:r>
    </w:p>
    <w:p w:rsidR="00FF2ED1" w:rsidRDefault="00F26BF0" w:rsidP="00316C8E">
      <w:pPr>
        <w:rPr>
          <w:rFonts w:ascii="Arial" w:hAnsi="Arial" w:cs="Arial"/>
          <w:sz w:val="20"/>
          <w:szCs w:val="20"/>
        </w:rPr>
      </w:pPr>
      <w:r w:rsidRPr="00A62E77">
        <w:rPr>
          <w:rFonts w:ascii="Arial" w:hAnsi="Arial" w:cs="Arial"/>
          <w:sz w:val="20"/>
          <w:szCs w:val="20"/>
        </w:rPr>
        <w:t xml:space="preserve">Zeegras </w:t>
      </w:r>
      <w:r w:rsidR="00FF2ED1">
        <w:rPr>
          <w:rFonts w:ascii="Arial" w:hAnsi="Arial" w:cs="Arial"/>
          <w:sz w:val="20"/>
          <w:szCs w:val="20"/>
        </w:rPr>
        <w:t xml:space="preserve">komt voor in </w:t>
      </w:r>
      <w:r w:rsidRPr="00A62E77">
        <w:rPr>
          <w:rFonts w:ascii="Arial" w:hAnsi="Arial" w:cs="Arial"/>
          <w:sz w:val="20"/>
          <w:szCs w:val="20"/>
        </w:rPr>
        <w:t xml:space="preserve"> dynamische getijde gebieden. </w:t>
      </w:r>
      <w:r w:rsidR="00FF2ED1">
        <w:rPr>
          <w:rFonts w:ascii="Arial" w:hAnsi="Arial" w:cs="Arial"/>
          <w:sz w:val="20"/>
          <w:szCs w:val="20"/>
        </w:rPr>
        <w:t xml:space="preserve">Door de jarenlange monitoring van zeegras is het bekend dat zeegras in de tijd </w:t>
      </w:r>
      <w:r w:rsidRPr="00A62E77">
        <w:rPr>
          <w:rFonts w:ascii="Arial" w:hAnsi="Arial" w:cs="Arial"/>
          <w:sz w:val="20"/>
          <w:szCs w:val="20"/>
        </w:rPr>
        <w:t xml:space="preserve"> snel</w:t>
      </w:r>
      <w:r w:rsidR="00FF2ED1">
        <w:rPr>
          <w:rFonts w:ascii="Arial" w:hAnsi="Arial" w:cs="Arial"/>
          <w:sz w:val="20"/>
          <w:szCs w:val="20"/>
        </w:rPr>
        <w:t xml:space="preserve"> kan</w:t>
      </w:r>
      <w:r w:rsidRPr="00A62E77">
        <w:rPr>
          <w:rFonts w:ascii="Arial" w:hAnsi="Arial" w:cs="Arial"/>
          <w:sz w:val="20"/>
          <w:szCs w:val="20"/>
        </w:rPr>
        <w:t xml:space="preserve"> uitbreiden, of juist verdwijnen. </w:t>
      </w:r>
    </w:p>
    <w:p w:rsidR="00FF2ED1" w:rsidRDefault="00FF2ED1" w:rsidP="00316C8E">
      <w:pPr>
        <w:rPr>
          <w:rFonts w:ascii="Arial" w:hAnsi="Arial" w:cs="Arial"/>
          <w:sz w:val="20"/>
          <w:szCs w:val="20"/>
        </w:rPr>
      </w:pPr>
    </w:p>
    <w:p w:rsidR="00FF2ED1" w:rsidRDefault="007E17B8" w:rsidP="00316C8E">
      <w:pPr>
        <w:rPr>
          <w:rFonts w:ascii="Arial" w:hAnsi="Arial" w:cs="Arial"/>
          <w:sz w:val="20"/>
          <w:szCs w:val="20"/>
        </w:rPr>
      </w:pPr>
      <w:r>
        <w:rPr>
          <w:rFonts w:ascii="Arial" w:hAnsi="Arial" w:cs="Arial"/>
          <w:sz w:val="20"/>
          <w:szCs w:val="20"/>
        </w:rPr>
        <w:t xml:space="preserve">De opdrachtnemer moet er zich van bewust zijn dat gedurende de looptijd van het contract, de omvang van het gebied waar zich zeegras bevindt, binnen de genoemde waterlichamen, kan toenemen of afnemen ten opzichte van de huidige situatie. </w:t>
      </w:r>
    </w:p>
    <w:p w:rsidR="007E702D" w:rsidRDefault="007E17B8" w:rsidP="00316C8E">
      <w:pPr>
        <w:rPr>
          <w:rFonts w:ascii="Arial" w:hAnsi="Arial" w:cs="Arial"/>
          <w:sz w:val="20"/>
          <w:szCs w:val="20"/>
        </w:rPr>
      </w:pPr>
      <w:r>
        <w:rPr>
          <w:rFonts w:ascii="Arial" w:hAnsi="Arial" w:cs="Arial"/>
          <w:sz w:val="20"/>
          <w:szCs w:val="20"/>
        </w:rPr>
        <w:t xml:space="preserve">Daarom wordt binnen deze opdracht een eenheidsprijs per </w:t>
      </w:r>
      <w:r w:rsidR="00F70145">
        <w:rPr>
          <w:rFonts w:ascii="Arial" w:hAnsi="Arial" w:cs="Arial"/>
          <w:sz w:val="20"/>
          <w:szCs w:val="20"/>
        </w:rPr>
        <w:t xml:space="preserve">rastercel </w:t>
      </w:r>
      <w:r>
        <w:rPr>
          <w:rFonts w:ascii="Arial" w:hAnsi="Arial" w:cs="Arial"/>
          <w:sz w:val="20"/>
          <w:szCs w:val="20"/>
        </w:rPr>
        <w:t xml:space="preserve"> vastgesteld.</w:t>
      </w:r>
      <w:r w:rsidR="007E702D" w:rsidRPr="007E702D">
        <w:rPr>
          <w:rFonts w:ascii="Arial" w:hAnsi="Arial" w:cs="Arial"/>
          <w:sz w:val="20"/>
          <w:szCs w:val="20"/>
        </w:rPr>
        <w:t xml:space="preserve"> </w:t>
      </w:r>
    </w:p>
    <w:p w:rsidR="00316C8E" w:rsidRPr="00A62E77" w:rsidRDefault="007E702D" w:rsidP="00606E80">
      <w:pPr>
        <w:rPr>
          <w:rFonts w:ascii="Arial" w:hAnsi="Arial" w:cs="Arial"/>
          <w:sz w:val="20"/>
          <w:szCs w:val="20"/>
        </w:rPr>
      </w:pPr>
      <w:r>
        <w:rPr>
          <w:rFonts w:ascii="Arial" w:hAnsi="Arial" w:cs="Arial"/>
          <w:sz w:val="20"/>
          <w:szCs w:val="20"/>
        </w:rPr>
        <w:t xml:space="preserve">(zie productspecificaties </w:t>
      </w:r>
      <w:r w:rsidR="00057B04">
        <w:rPr>
          <w:rFonts w:ascii="Arial" w:hAnsi="Arial" w:cs="Arial"/>
          <w:sz w:val="20"/>
          <w:szCs w:val="20"/>
        </w:rPr>
        <w:t xml:space="preserve">Bijlage </w:t>
      </w:r>
      <w:r w:rsidR="00F41588">
        <w:rPr>
          <w:rFonts w:ascii="Arial" w:hAnsi="Arial" w:cs="Arial"/>
          <w:sz w:val="20"/>
          <w:szCs w:val="20"/>
        </w:rPr>
        <w:t>VSE-</w:t>
      </w:r>
      <w:r w:rsidR="00057B04">
        <w:rPr>
          <w:rFonts w:ascii="Arial" w:hAnsi="Arial" w:cs="Arial"/>
          <w:sz w:val="20"/>
          <w:szCs w:val="20"/>
        </w:rPr>
        <w:t>D</w:t>
      </w:r>
      <w:r>
        <w:rPr>
          <w:rFonts w:ascii="Arial" w:hAnsi="Arial" w:cs="Arial"/>
          <w:sz w:val="20"/>
          <w:szCs w:val="20"/>
        </w:rPr>
        <w:t>)</w:t>
      </w:r>
    </w:p>
    <w:p w:rsidR="00A5484C" w:rsidRPr="00A974F4" w:rsidRDefault="00A5484C" w:rsidP="00606E80">
      <w:pPr>
        <w:autoSpaceDE w:val="0"/>
        <w:autoSpaceDN w:val="0"/>
        <w:adjustRightInd w:val="0"/>
      </w:pPr>
    </w:p>
    <w:p w:rsidR="003963B8" w:rsidRDefault="003963B8" w:rsidP="00FF72C3"/>
    <w:p w:rsidR="00A81018" w:rsidRDefault="0091491B" w:rsidP="00880B2A">
      <w:pPr>
        <w:pStyle w:val="Kop1"/>
        <w:rPr>
          <w:rFonts w:asciiTheme="minorHAnsi" w:hAnsiTheme="minorHAnsi"/>
          <w:b/>
        </w:rPr>
      </w:pPr>
      <w:bookmarkStart w:id="2" w:name="_Toc17289269"/>
      <w:r>
        <w:rPr>
          <w:rFonts w:asciiTheme="minorHAnsi" w:hAnsiTheme="minorHAnsi"/>
          <w:b/>
        </w:rPr>
        <w:t>3</w:t>
      </w:r>
      <w:r w:rsidR="00BB7013" w:rsidRPr="008C09A3">
        <w:rPr>
          <w:rFonts w:asciiTheme="minorHAnsi" w:hAnsiTheme="minorHAnsi"/>
          <w:b/>
        </w:rPr>
        <w:tab/>
      </w:r>
      <w:r w:rsidR="00A81018" w:rsidRPr="008C09A3">
        <w:rPr>
          <w:rFonts w:asciiTheme="minorHAnsi" w:hAnsiTheme="minorHAnsi"/>
          <w:b/>
        </w:rPr>
        <w:t>Programma van Eisen</w:t>
      </w:r>
      <w:bookmarkEnd w:id="2"/>
    </w:p>
    <w:p w:rsidR="009435BB" w:rsidRPr="009435BB" w:rsidRDefault="009435BB" w:rsidP="009435BB"/>
    <w:p w:rsidR="00477B65" w:rsidRDefault="00477B65" w:rsidP="00A81018"/>
    <w:p w:rsidR="00E35315" w:rsidRPr="00592FAF" w:rsidRDefault="0091491B" w:rsidP="00DE7F9F">
      <w:pPr>
        <w:pStyle w:val="Kop2"/>
      </w:pPr>
      <w:bookmarkStart w:id="3" w:name="_Toc17289270"/>
      <w:r w:rsidRPr="00592FAF">
        <w:t>3</w:t>
      </w:r>
      <w:r w:rsidR="0093588B" w:rsidRPr="00592FAF">
        <w:t>.1</w:t>
      </w:r>
      <w:r w:rsidR="008773A4">
        <w:tab/>
      </w:r>
      <w:r w:rsidR="00E35315" w:rsidRPr="00DE7F9F">
        <w:t>Algemeen</w:t>
      </w:r>
      <w:bookmarkEnd w:id="3"/>
    </w:p>
    <w:p w:rsidR="00316C8E" w:rsidRDefault="00316C8E" w:rsidP="00316C8E"/>
    <w:p w:rsidR="00316C8E" w:rsidRPr="00A62E77" w:rsidRDefault="00316C8E" w:rsidP="002657AE">
      <w:pPr>
        <w:pStyle w:val="Lijstalinea1"/>
      </w:pPr>
      <w:r>
        <w:t xml:space="preserve"> </w:t>
      </w:r>
      <w:r w:rsidR="009435BB" w:rsidRPr="00A62E77">
        <w:t>De uitvoering vind</w:t>
      </w:r>
      <w:r w:rsidR="00771B32" w:rsidRPr="00A62E77">
        <w:t>t</w:t>
      </w:r>
      <w:r w:rsidR="009435BB" w:rsidRPr="00A62E77">
        <w:t xml:space="preserve"> plaats </w:t>
      </w:r>
      <w:r w:rsidRPr="00A62E77">
        <w:t xml:space="preserve">conform de specificaties </w:t>
      </w:r>
      <w:r w:rsidR="002B65CC" w:rsidRPr="00A62E77">
        <w:t>“zeegraskartering 2.35”</w:t>
      </w:r>
      <w:r w:rsidR="00BA2F18">
        <w:t>(zie bijlage VSE-D)</w:t>
      </w:r>
      <w:r w:rsidR="002B65CC" w:rsidRPr="00A62E77">
        <w:t>,</w:t>
      </w:r>
      <w:r w:rsidR="009435BB" w:rsidRPr="00A62E77">
        <w:t xml:space="preserve"> tenzij de ON aan de OG een alternatieve methode kan aanbieden.</w:t>
      </w:r>
    </w:p>
    <w:p w:rsidR="00A50673" w:rsidRPr="00A62E77" w:rsidRDefault="00A50673" w:rsidP="002657AE">
      <w:pPr>
        <w:pStyle w:val="Lijstalinea1"/>
        <w:numPr>
          <w:ilvl w:val="0"/>
          <w:numId w:val="0"/>
        </w:numPr>
        <w:ind w:left="454"/>
      </w:pPr>
    </w:p>
    <w:p w:rsidR="00A50673" w:rsidRPr="00A62E77" w:rsidRDefault="007E702D" w:rsidP="002657AE">
      <w:pPr>
        <w:pStyle w:val="Lijstalinea1"/>
      </w:pPr>
      <w:r>
        <w:t xml:space="preserve"> De r</w:t>
      </w:r>
      <w:r w:rsidR="00A50673" w:rsidRPr="00A62E77">
        <w:t xml:space="preserve">andvoorwaarden voor </w:t>
      </w:r>
      <w:r w:rsidR="0049636C">
        <w:t xml:space="preserve">een </w:t>
      </w:r>
      <w:r w:rsidR="00A50673" w:rsidRPr="00A62E77">
        <w:t>alternatieve methode</w:t>
      </w:r>
      <w:r w:rsidR="0049636C">
        <w:t xml:space="preserve"> ten opzichte van de huidige methodiek,</w:t>
      </w:r>
      <w:r w:rsidR="00BA2F18">
        <w:t xml:space="preserve"> </w:t>
      </w:r>
      <w:r w:rsidR="0049636C">
        <w:t>zie eis 1, zijn</w:t>
      </w:r>
      <w:r w:rsidR="00A50673" w:rsidRPr="00A62E77">
        <w:t xml:space="preserve">: </w:t>
      </w:r>
    </w:p>
    <w:p w:rsidR="00A50673" w:rsidRPr="00A62E77" w:rsidRDefault="0049636C" w:rsidP="002657AE">
      <w:pPr>
        <w:pStyle w:val="Lijstalinea"/>
        <w:numPr>
          <w:ilvl w:val="0"/>
          <w:numId w:val="26"/>
        </w:numPr>
      </w:pPr>
      <w:r>
        <w:t>De k</w:t>
      </w:r>
      <w:r w:rsidR="00A50673" w:rsidRPr="00A62E77">
        <w:t xml:space="preserve">waliteit is </w:t>
      </w:r>
      <w:r>
        <w:t xml:space="preserve">aantoonbaar </w:t>
      </w:r>
      <w:r w:rsidR="00A50673" w:rsidRPr="00A62E77">
        <w:t>gelijk of beter, (gevolgen voor trendbreuk zijn aantoonbaar minimaal)</w:t>
      </w:r>
      <w:r>
        <w:t xml:space="preserve"> en</w:t>
      </w:r>
    </w:p>
    <w:p w:rsidR="00A50673" w:rsidRPr="00A62E77" w:rsidRDefault="0049636C" w:rsidP="002657AE">
      <w:pPr>
        <w:pStyle w:val="Lijstalinea"/>
        <w:numPr>
          <w:ilvl w:val="0"/>
          <w:numId w:val="26"/>
        </w:numPr>
      </w:pPr>
      <w:r>
        <w:t>De p</w:t>
      </w:r>
      <w:r w:rsidR="00A50673" w:rsidRPr="00A62E77">
        <w:t>rijs is gelijk of lager (vergeleken met de rastermethode op een even groot areaal)</w:t>
      </w:r>
      <w:r>
        <w:t xml:space="preserve"> en</w:t>
      </w:r>
    </w:p>
    <w:p w:rsidR="00A50673" w:rsidRPr="00A62E77" w:rsidRDefault="0049636C" w:rsidP="002657AE">
      <w:pPr>
        <w:pStyle w:val="Lijstalinea"/>
        <w:numPr>
          <w:ilvl w:val="0"/>
          <w:numId w:val="26"/>
        </w:numPr>
      </w:pPr>
      <w:r>
        <w:t>De m</w:t>
      </w:r>
      <w:r w:rsidR="00A50673" w:rsidRPr="00A62E77">
        <w:t>ethode is veiliger</w:t>
      </w:r>
      <w:r>
        <w:t xml:space="preserve"> en</w:t>
      </w:r>
    </w:p>
    <w:p w:rsidR="00A50673" w:rsidRPr="00A62E77" w:rsidRDefault="0049636C" w:rsidP="002657AE">
      <w:pPr>
        <w:pStyle w:val="Lijstalinea"/>
        <w:numPr>
          <w:ilvl w:val="0"/>
          <w:numId w:val="26"/>
        </w:numPr>
      </w:pPr>
      <w:r>
        <w:t>De me</w:t>
      </w:r>
      <w:r w:rsidR="00A50673" w:rsidRPr="00A62E77">
        <w:t>thode is duurzamer</w:t>
      </w:r>
      <w:r>
        <w:t xml:space="preserve"> en</w:t>
      </w:r>
    </w:p>
    <w:p w:rsidR="00A50673" w:rsidRPr="00A62E77" w:rsidRDefault="00A50673" w:rsidP="002657AE">
      <w:pPr>
        <w:pStyle w:val="Lijstalinea"/>
        <w:numPr>
          <w:ilvl w:val="0"/>
          <w:numId w:val="26"/>
        </w:numPr>
      </w:pPr>
      <w:r w:rsidRPr="00A62E77">
        <w:t xml:space="preserve">OG is schriftelijk akkoord met de methode voor aanvang </w:t>
      </w:r>
      <w:r w:rsidR="0049636C">
        <w:t xml:space="preserve">van </w:t>
      </w:r>
      <w:r w:rsidRPr="00A62E77">
        <w:t>het veldseizoen</w:t>
      </w:r>
    </w:p>
    <w:p w:rsidR="00316C8E" w:rsidRPr="00A62E77" w:rsidRDefault="00316C8E" w:rsidP="00316C8E">
      <w:pPr>
        <w:rPr>
          <w:rFonts w:ascii="Arial" w:hAnsi="Arial" w:cs="Arial"/>
          <w:sz w:val="20"/>
          <w:szCs w:val="20"/>
        </w:rPr>
      </w:pPr>
    </w:p>
    <w:p w:rsidR="006B44CD" w:rsidRPr="00A62E77" w:rsidRDefault="006B44CD" w:rsidP="002657AE">
      <w:pPr>
        <w:pStyle w:val="Lijstalinea1"/>
      </w:pPr>
      <w:r w:rsidRPr="00A62E77">
        <w:t>De kwaliteit en capaciteit van  personen en middelen op locatie dien</w:t>
      </w:r>
      <w:r w:rsidR="0049636C">
        <w:t>en</w:t>
      </w:r>
      <w:r w:rsidRPr="00A62E77">
        <w:t xml:space="preserve"> door de Opdrachtnemer te worden bepaald aan de hand van de kaders die zijn opgenomen in de vigerende Arbeidsomstandigheden wet.</w:t>
      </w:r>
    </w:p>
    <w:p w:rsidR="00267BCD" w:rsidRPr="00A62E77" w:rsidRDefault="00267BCD" w:rsidP="00267BCD">
      <w:pPr>
        <w:rPr>
          <w:rFonts w:ascii="Arial" w:hAnsi="Arial" w:cs="Arial"/>
          <w:sz w:val="20"/>
          <w:szCs w:val="20"/>
        </w:rPr>
      </w:pPr>
    </w:p>
    <w:p w:rsidR="00846758" w:rsidRPr="00A62E77" w:rsidRDefault="009A6999" w:rsidP="002657AE">
      <w:pPr>
        <w:pStyle w:val="Lijstalinea1"/>
      </w:pPr>
      <w:r>
        <w:t>De</w:t>
      </w:r>
      <w:r w:rsidR="00FE778A" w:rsidRPr="00A62E77">
        <w:t xml:space="preserve"> opdrachtnemer </w:t>
      </w:r>
      <w:r>
        <w:t xml:space="preserve">zorgt </w:t>
      </w:r>
      <w:r w:rsidR="00E91A0D">
        <w:t xml:space="preserve">tijdig </w:t>
      </w:r>
      <w:r>
        <w:t xml:space="preserve">voor de </w:t>
      </w:r>
      <w:r w:rsidR="006B44CD" w:rsidRPr="00A62E77">
        <w:t xml:space="preserve">middelen om onderhavige opdracht uit te kunnen voeren (bv </w:t>
      </w:r>
      <w:proofErr w:type="spellStart"/>
      <w:r w:rsidR="006B44CD" w:rsidRPr="00A62E77">
        <w:t>data-loggers</w:t>
      </w:r>
      <w:proofErr w:type="spellEnd"/>
      <w:r w:rsidR="006B44CD" w:rsidRPr="00A62E77">
        <w:t xml:space="preserve"> of veldcomputers (</w:t>
      </w:r>
      <w:r w:rsidRPr="00A62E77">
        <w:t>incl.</w:t>
      </w:r>
      <w:r w:rsidR="006B44CD" w:rsidRPr="00A62E77">
        <w:t xml:space="preserve"> </w:t>
      </w:r>
      <w:proofErr w:type="spellStart"/>
      <w:r w:rsidR="006B44CD" w:rsidRPr="00A62E77">
        <w:t>dGPS</w:t>
      </w:r>
      <w:proofErr w:type="spellEnd"/>
      <w:r w:rsidR="006B44CD" w:rsidRPr="00A62E77">
        <w:t xml:space="preserve"> ontvangers) waarop het programma </w:t>
      </w:r>
      <w:proofErr w:type="spellStart"/>
      <w:r w:rsidR="00BA2F18">
        <w:lastRenderedPageBreak/>
        <w:t>PC</w:t>
      </w:r>
      <w:r w:rsidR="006B44CD" w:rsidRPr="00A62E77">
        <w:t>Monitor</w:t>
      </w:r>
      <w:proofErr w:type="spellEnd"/>
      <w:r w:rsidR="00E91A0D">
        <w:t xml:space="preserve"> of een programma met dezelfde functionaliteit als PCMonitor</w:t>
      </w:r>
      <w:r w:rsidR="00AA69A5" w:rsidRPr="00A62E77">
        <w:t>,</w:t>
      </w:r>
      <w:bookmarkStart w:id="4" w:name="_GoBack"/>
      <w:bookmarkEnd w:id="4"/>
      <w:r w:rsidR="00FE778A" w:rsidRPr="00A62E77">
        <w:t xml:space="preserve"> zie </w:t>
      </w:r>
      <w:r w:rsidR="00AA69A5" w:rsidRPr="00A62E77">
        <w:t>productspecificatie H3 eerste bullit,</w:t>
      </w:r>
      <w:r w:rsidR="006B44CD" w:rsidRPr="00A62E77">
        <w:t xml:space="preserve"> geïnstalleerd kan worden).</w:t>
      </w:r>
    </w:p>
    <w:p w:rsidR="003B7B64" w:rsidRPr="007E702D" w:rsidRDefault="003B7B64" w:rsidP="007E702D">
      <w:pPr>
        <w:autoSpaceDE w:val="0"/>
        <w:autoSpaceDN w:val="0"/>
        <w:adjustRightInd w:val="0"/>
        <w:rPr>
          <w:rFonts w:cs="Arial"/>
          <w:b/>
          <w:szCs w:val="20"/>
          <w:highlight w:val="red"/>
        </w:rPr>
      </w:pPr>
    </w:p>
    <w:p w:rsidR="009F18AE" w:rsidRPr="00A62E77" w:rsidRDefault="009F18AE">
      <w:pPr>
        <w:rPr>
          <w:rFonts w:ascii="Arial" w:eastAsiaTheme="majorEastAsia" w:hAnsi="Arial" w:cs="Arial"/>
          <w:b/>
          <w:bCs/>
          <w:sz w:val="20"/>
          <w:szCs w:val="20"/>
        </w:rPr>
      </w:pPr>
    </w:p>
    <w:p w:rsidR="009B27B8" w:rsidRPr="00A62E77" w:rsidRDefault="0091491B" w:rsidP="00592FAF">
      <w:pPr>
        <w:pStyle w:val="Kop2"/>
        <w:rPr>
          <w:rFonts w:ascii="Arial" w:hAnsi="Arial" w:cs="Arial"/>
          <w:sz w:val="20"/>
          <w:szCs w:val="20"/>
        </w:rPr>
      </w:pPr>
      <w:bookmarkStart w:id="5" w:name="_Toc17289271"/>
      <w:r w:rsidRPr="00A62E77">
        <w:rPr>
          <w:rFonts w:ascii="Arial" w:hAnsi="Arial" w:cs="Arial"/>
          <w:sz w:val="20"/>
          <w:szCs w:val="20"/>
        </w:rPr>
        <w:t>3</w:t>
      </w:r>
      <w:r w:rsidR="0093588B" w:rsidRPr="00A62E77">
        <w:rPr>
          <w:rFonts w:ascii="Arial" w:hAnsi="Arial" w:cs="Arial"/>
          <w:sz w:val="20"/>
          <w:szCs w:val="20"/>
        </w:rPr>
        <w:t>.2</w:t>
      </w:r>
      <w:r w:rsidR="008773A4" w:rsidRPr="00A62E77">
        <w:rPr>
          <w:rFonts w:ascii="Arial" w:hAnsi="Arial" w:cs="Arial"/>
          <w:sz w:val="20"/>
          <w:szCs w:val="20"/>
        </w:rPr>
        <w:tab/>
      </w:r>
      <w:r w:rsidR="009B27B8" w:rsidRPr="00A62E77">
        <w:rPr>
          <w:rFonts w:ascii="Arial" w:hAnsi="Arial" w:cs="Arial"/>
          <w:sz w:val="20"/>
          <w:szCs w:val="20"/>
        </w:rPr>
        <w:t>Bemonsteringsperiode</w:t>
      </w:r>
      <w:bookmarkEnd w:id="5"/>
    </w:p>
    <w:p w:rsidR="00267BCD" w:rsidRPr="00A62E77" w:rsidRDefault="00267BCD" w:rsidP="00267BCD">
      <w:pPr>
        <w:rPr>
          <w:rFonts w:ascii="Arial" w:hAnsi="Arial" w:cs="Arial"/>
          <w:sz w:val="20"/>
          <w:szCs w:val="20"/>
        </w:rPr>
      </w:pPr>
    </w:p>
    <w:p w:rsidR="00257076" w:rsidRDefault="00267BCD" w:rsidP="002657AE">
      <w:pPr>
        <w:pStyle w:val="Lijstalinea1"/>
      </w:pPr>
      <w:r w:rsidRPr="00A62E77">
        <w:t xml:space="preserve">De veldwerkperiode is jaarlijks van </w:t>
      </w:r>
      <w:r w:rsidR="00CE4FDF" w:rsidRPr="00A62E77">
        <w:t>1</w:t>
      </w:r>
      <w:r w:rsidR="00257076">
        <w:t>5</w:t>
      </w:r>
      <w:r w:rsidR="00CE4FDF" w:rsidRPr="00A62E77">
        <w:t xml:space="preserve"> juli t</w:t>
      </w:r>
      <w:r w:rsidRPr="00A62E77">
        <w:t>/</w:t>
      </w:r>
      <w:r w:rsidR="00CE4FDF" w:rsidRPr="00A62E77">
        <w:t>m 30 september</w:t>
      </w:r>
      <w:r w:rsidRPr="00A62E77">
        <w:t>.</w:t>
      </w:r>
      <w:r w:rsidR="00257076">
        <w:t xml:space="preserve"> </w:t>
      </w:r>
    </w:p>
    <w:p w:rsidR="009A6999" w:rsidRDefault="009A6999" w:rsidP="009A6999">
      <w:pPr>
        <w:pStyle w:val="Lijstalinea1"/>
        <w:numPr>
          <w:ilvl w:val="0"/>
          <w:numId w:val="0"/>
        </w:numPr>
        <w:ind w:left="454"/>
      </w:pPr>
    </w:p>
    <w:p w:rsidR="009B27B8" w:rsidRPr="00A62E77" w:rsidRDefault="00257076" w:rsidP="002657AE">
      <w:pPr>
        <w:pStyle w:val="Lijstalinea1"/>
      </w:pPr>
      <w:r>
        <w:t xml:space="preserve">In het betreffende karteerjaar wordt de Oosterschelde compleet bemonsterd voordat de Waddenzee en Dollard worden bemonsterd. </w:t>
      </w:r>
    </w:p>
    <w:p w:rsidR="0091491B" w:rsidRPr="00A62E77" w:rsidRDefault="0091491B" w:rsidP="006C3D49">
      <w:pPr>
        <w:rPr>
          <w:rFonts w:ascii="Arial" w:hAnsi="Arial" w:cs="Arial"/>
          <w:sz w:val="20"/>
          <w:szCs w:val="20"/>
        </w:rPr>
      </w:pPr>
    </w:p>
    <w:p w:rsidR="006C3D49" w:rsidRPr="00A62E77" w:rsidRDefault="006C3D49" w:rsidP="006C3D49">
      <w:pPr>
        <w:rPr>
          <w:rFonts w:ascii="Arial" w:hAnsi="Arial" w:cs="Arial"/>
          <w:sz w:val="20"/>
          <w:szCs w:val="20"/>
        </w:rPr>
      </w:pPr>
    </w:p>
    <w:p w:rsidR="00A81018" w:rsidRPr="00A62E77" w:rsidRDefault="005165FE" w:rsidP="001A0D6E">
      <w:pPr>
        <w:pStyle w:val="Kop2"/>
        <w:rPr>
          <w:rFonts w:ascii="Arial" w:hAnsi="Arial" w:cs="Arial"/>
          <w:sz w:val="20"/>
          <w:szCs w:val="20"/>
        </w:rPr>
      </w:pPr>
      <w:bookmarkStart w:id="6" w:name="_Toc17289272"/>
      <w:r w:rsidRPr="00A62E77">
        <w:rPr>
          <w:rFonts w:ascii="Arial" w:hAnsi="Arial" w:cs="Arial"/>
          <w:sz w:val="20"/>
          <w:szCs w:val="20"/>
        </w:rPr>
        <w:t>3.3</w:t>
      </w:r>
      <w:r w:rsidR="008773A4" w:rsidRPr="00A62E77">
        <w:rPr>
          <w:rFonts w:ascii="Arial" w:hAnsi="Arial" w:cs="Arial"/>
          <w:sz w:val="20"/>
          <w:szCs w:val="20"/>
        </w:rPr>
        <w:tab/>
      </w:r>
      <w:r w:rsidR="0091491B" w:rsidRPr="00A62E77">
        <w:rPr>
          <w:rFonts w:ascii="Arial" w:hAnsi="Arial" w:cs="Arial"/>
          <w:sz w:val="20"/>
          <w:szCs w:val="20"/>
        </w:rPr>
        <w:t>Bemonsteringslocaties</w:t>
      </w:r>
      <w:bookmarkEnd w:id="6"/>
    </w:p>
    <w:p w:rsidR="00267BCD" w:rsidRPr="00A62E77" w:rsidRDefault="00267BCD" w:rsidP="00267BCD">
      <w:pPr>
        <w:rPr>
          <w:rFonts w:ascii="Arial" w:hAnsi="Arial" w:cs="Arial"/>
          <w:sz w:val="20"/>
          <w:szCs w:val="20"/>
        </w:rPr>
      </w:pPr>
    </w:p>
    <w:p w:rsidR="005C074D" w:rsidRPr="00A62E77" w:rsidRDefault="00641281" w:rsidP="002657AE">
      <w:pPr>
        <w:pStyle w:val="Lijstalinea1"/>
      </w:pPr>
      <w:r>
        <w:t xml:space="preserve">Alle locaties dienen bemonsterd te worden. </w:t>
      </w:r>
      <w:r w:rsidR="00267BCD" w:rsidRPr="00A62E77">
        <w:t>De bemonsteringslocaties zijn te vinden op bijgevoegde links, en bevatten actuele- en historische informatie.</w:t>
      </w:r>
    </w:p>
    <w:p w:rsidR="005C074D" w:rsidRPr="00A62E77" w:rsidRDefault="00E91A0D" w:rsidP="00267BCD">
      <w:pPr>
        <w:ind w:firstLine="454"/>
        <w:rPr>
          <w:rFonts w:ascii="Arial" w:hAnsi="Arial" w:cs="Arial"/>
          <w:sz w:val="20"/>
          <w:szCs w:val="20"/>
        </w:rPr>
      </w:pPr>
      <w:hyperlink r:id="rId9" w:history="1">
        <w:r w:rsidR="005C074D" w:rsidRPr="00A62E77">
          <w:rPr>
            <w:rStyle w:val="Hyperlink"/>
            <w:rFonts w:ascii="Arial" w:hAnsi="Arial" w:cs="Arial"/>
            <w:sz w:val="20"/>
            <w:szCs w:val="20"/>
          </w:rPr>
          <w:t>https://geoservices.rijkswaterstaat.nl/arcgis2/rest/services/GDR/zeegras/FeatureServer</w:t>
        </w:r>
      </w:hyperlink>
    </w:p>
    <w:p w:rsidR="005C074D" w:rsidRPr="00A62E77" w:rsidRDefault="006B44CD" w:rsidP="00267BCD">
      <w:pPr>
        <w:ind w:firstLine="454"/>
        <w:rPr>
          <w:rFonts w:ascii="Arial" w:hAnsi="Arial" w:cs="Arial"/>
          <w:sz w:val="20"/>
          <w:szCs w:val="20"/>
        </w:rPr>
      </w:pPr>
      <w:r w:rsidRPr="00A62E77">
        <w:rPr>
          <w:rFonts w:ascii="Arial" w:hAnsi="Arial" w:cs="Arial"/>
          <w:sz w:val="20"/>
          <w:szCs w:val="20"/>
        </w:rPr>
        <w:t>of</w:t>
      </w:r>
    </w:p>
    <w:p w:rsidR="006B44CD" w:rsidRPr="00A62E77" w:rsidRDefault="00E91A0D" w:rsidP="00267BCD">
      <w:pPr>
        <w:ind w:firstLine="454"/>
        <w:rPr>
          <w:rFonts w:ascii="Arial" w:hAnsi="Arial" w:cs="Arial"/>
          <w:sz w:val="20"/>
          <w:szCs w:val="20"/>
        </w:rPr>
      </w:pPr>
      <w:hyperlink r:id="rId10" w:history="1">
        <w:r w:rsidR="006B44CD" w:rsidRPr="00A62E77">
          <w:rPr>
            <w:rStyle w:val="Hyperlink"/>
            <w:rFonts w:ascii="Arial" w:hAnsi="Arial" w:cs="Arial"/>
            <w:sz w:val="20"/>
            <w:szCs w:val="20"/>
          </w:rPr>
          <w:t>http://www.rijkswaterstaat.nl/apps/geoservices/geodata/dmc/zeegras/</w:t>
        </w:r>
      </w:hyperlink>
    </w:p>
    <w:p w:rsidR="005C074D" w:rsidRPr="00A62E77" w:rsidRDefault="005C074D" w:rsidP="00316C8E">
      <w:pPr>
        <w:rPr>
          <w:rFonts w:ascii="Arial" w:hAnsi="Arial" w:cs="Arial"/>
          <w:sz w:val="20"/>
          <w:szCs w:val="20"/>
        </w:rPr>
      </w:pPr>
    </w:p>
    <w:p w:rsidR="00316C8E" w:rsidRPr="00A62E77" w:rsidRDefault="00316C8E" w:rsidP="00316C8E">
      <w:pPr>
        <w:rPr>
          <w:rFonts w:ascii="Arial" w:hAnsi="Arial" w:cs="Arial"/>
          <w:sz w:val="20"/>
          <w:szCs w:val="20"/>
        </w:rPr>
      </w:pPr>
    </w:p>
    <w:p w:rsidR="00316C8E" w:rsidRPr="00A62E77" w:rsidRDefault="00316C8E" w:rsidP="00316C8E">
      <w:pPr>
        <w:rPr>
          <w:rFonts w:ascii="Arial" w:hAnsi="Arial" w:cs="Arial"/>
          <w:b/>
          <w:i/>
          <w:sz w:val="20"/>
          <w:szCs w:val="20"/>
        </w:rPr>
      </w:pPr>
      <w:r w:rsidRPr="00A62E77">
        <w:rPr>
          <w:rFonts w:ascii="Arial" w:hAnsi="Arial" w:cs="Arial"/>
          <w:b/>
          <w:i/>
          <w:sz w:val="20"/>
          <w:szCs w:val="20"/>
        </w:rPr>
        <w:t>Waddenzee</w:t>
      </w:r>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r w:rsidRPr="00A62E77">
        <w:rPr>
          <w:rFonts w:ascii="Arial" w:hAnsi="Arial" w:cs="Arial"/>
          <w:sz w:val="20"/>
          <w:szCs w:val="20"/>
        </w:rPr>
        <w:t>Balgzand (raaien)</w:t>
      </w:r>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r w:rsidRPr="00A62E77">
        <w:rPr>
          <w:rFonts w:ascii="Arial" w:hAnsi="Arial" w:cs="Arial"/>
          <w:sz w:val="20"/>
          <w:szCs w:val="20"/>
        </w:rPr>
        <w:t>Terschelling</w:t>
      </w:r>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r w:rsidRPr="00A62E77">
        <w:rPr>
          <w:rFonts w:ascii="Arial" w:hAnsi="Arial" w:cs="Arial"/>
          <w:sz w:val="20"/>
          <w:szCs w:val="20"/>
        </w:rPr>
        <w:t>Schiermonnikoog (raaien)*</w:t>
      </w:r>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r w:rsidRPr="00A62E77">
        <w:rPr>
          <w:rFonts w:ascii="Arial" w:hAnsi="Arial" w:cs="Arial"/>
          <w:sz w:val="20"/>
          <w:szCs w:val="20"/>
        </w:rPr>
        <w:t>Rottum (raaien)*</w:t>
      </w:r>
      <w:r w:rsidR="002B6DB2" w:rsidRPr="00A62E77">
        <w:rPr>
          <w:rFonts w:ascii="Arial" w:hAnsi="Arial" w:cs="Arial"/>
          <w:sz w:val="20"/>
          <w:szCs w:val="20"/>
        </w:rPr>
        <w:t>; Bereikbaarheid van deze locatie is afhankelijk van een vaartuig</w:t>
      </w:r>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r w:rsidRPr="00A62E77">
        <w:rPr>
          <w:rFonts w:ascii="Arial" w:hAnsi="Arial" w:cs="Arial"/>
          <w:sz w:val="20"/>
          <w:szCs w:val="20"/>
        </w:rPr>
        <w:t>EB7 (raaien)</w:t>
      </w:r>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r w:rsidRPr="00A62E77">
        <w:rPr>
          <w:rFonts w:ascii="Arial" w:hAnsi="Arial" w:cs="Arial"/>
          <w:sz w:val="20"/>
          <w:szCs w:val="20"/>
        </w:rPr>
        <w:t>Groninge</w:t>
      </w:r>
      <w:r w:rsidR="00E43877">
        <w:rPr>
          <w:rFonts w:ascii="Arial" w:hAnsi="Arial" w:cs="Arial"/>
          <w:sz w:val="20"/>
          <w:szCs w:val="20"/>
        </w:rPr>
        <w:t>r</w:t>
      </w:r>
      <w:r w:rsidRPr="00A62E77">
        <w:rPr>
          <w:rFonts w:ascii="Arial" w:hAnsi="Arial" w:cs="Arial"/>
          <w:sz w:val="20"/>
          <w:szCs w:val="20"/>
        </w:rPr>
        <w:t>kust (raaien)</w:t>
      </w:r>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r w:rsidRPr="00A62E77">
        <w:rPr>
          <w:rFonts w:ascii="Arial" w:hAnsi="Arial" w:cs="Arial"/>
          <w:sz w:val="20"/>
          <w:szCs w:val="20"/>
        </w:rPr>
        <w:t>Groninge</w:t>
      </w:r>
      <w:r w:rsidR="00E43877">
        <w:rPr>
          <w:rFonts w:ascii="Arial" w:hAnsi="Arial" w:cs="Arial"/>
          <w:sz w:val="20"/>
          <w:szCs w:val="20"/>
        </w:rPr>
        <w:t>r</w:t>
      </w:r>
      <w:r w:rsidRPr="00A62E77">
        <w:rPr>
          <w:rFonts w:ascii="Arial" w:hAnsi="Arial" w:cs="Arial"/>
          <w:sz w:val="20"/>
          <w:szCs w:val="20"/>
        </w:rPr>
        <w:t>kust gasstation</w:t>
      </w:r>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r w:rsidRPr="00A62E77">
        <w:rPr>
          <w:rFonts w:ascii="Arial" w:hAnsi="Arial" w:cs="Arial"/>
          <w:sz w:val="20"/>
          <w:szCs w:val="20"/>
        </w:rPr>
        <w:t xml:space="preserve">Groningerkust  </w:t>
      </w:r>
      <w:proofErr w:type="spellStart"/>
      <w:r w:rsidRPr="00A62E77">
        <w:rPr>
          <w:rFonts w:ascii="Arial" w:hAnsi="Arial" w:cs="Arial"/>
          <w:sz w:val="20"/>
          <w:szCs w:val="20"/>
        </w:rPr>
        <w:t>Noordpolderzijl</w:t>
      </w:r>
      <w:proofErr w:type="spellEnd"/>
    </w:p>
    <w:p w:rsidR="00141C35" w:rsidRPr="00A62E77" w:rsidRDefault="00141C35" w:rsidP="00AA5C26">
      <w:pPr>
        <w:numPr>
          <w:ilvl w:val="0"/>
          <w:numId w:val="7"/>
        </w:numPr>
        <w:tabs>
          <w:tab w:val="left" w:pos="-1440"/>
          <w:tab w:val="left" w:pos="-720"/>
        </w:tabs>
        <w:spacing w:line="240" w:lineRule="atLeast"/>
        <w:rPr>
          <w:rFonts w:ascii="Arial" w:hAnsi="Arial" w:cs="Arial"/>
          <w:sz w:val="20"/>
          <w:szCs w:val="20"/>
        </w:rPr>
      </w:pPr>
      <w:r w:rsidRPr="00A62E77">
        <w:rPr>
          <w:rFonts w:ascii="Arial" w:hAnsi="Arial" w:cs="Arial"/>
          <w:sz w:val="20"/>
          <w:szCs w:val="20"/>
        </w:rPr>
        <w:t>Griend</w:t>
      </w:r>
      <w:r w:rsidR="002B6DB2" w:rsidRPr="00A62E77">
        <w:rPr>
          <w:rFonts w:ascii="Arial" w:hAnsi="Arial" w:cs="Arial"/>
          <w:sz w:val="20"/>
          <w:szCs w:val="20"/>
        </w:rPr>
        <w:t>; Bereikbaarheid van deze locatie is afhankelijk van een vaartuig</w:t>
      </w:r>
    </w:p>
    <w:p w:rsidR="00316C8E" w:rsidRPr="00A62E77" w:rsidRDefault="00316C8E" w:rsidP="00316C8E">
      <w:pPr>
        <w:rPr>
          <w:rFonts w:ascii="Arial" w:hAnsi="Arial" w:cs="Arial"/>
          <w:sz w:val="20"/>
          <w:szCs w:val="20"/>
        </w:rPr>
      </w:pPr>
    </w:p>
    <w:p w:rsidR="00316C8E" w:rsidRPr="00A62E77" w:rsidRDefault="00316C8E" w:rsidP="00316C8E">
      <w:pPr>
        <w:rPr>
          <w:rFonts w:ascii="Arial" w:hAnsi="Arial" w:cs="Arial"/>
          <w:b/>
          <w:i/>
          <w:sz w:val="20"/>
          <w:szCs w:val="20"/>
        </w:rPr>
      </w:pPr>
      <w:r w:rsidRPr="00A62E77">
        <w:rPr>
          <w:rFonts w:ascii="Arial" w:hAnsi="Arial" w:cs="Arial"/>
          <w:b/>
          <w:i/>
          <w:sz w:val="20"/>
          <w:szCs w:val="20"/>
        </w:rPr>
        <w:t>Eems Dollard</w:t>
      </w:r>
    </w:p>
    <w:p w:rsidR="00316C8E" w:rsidRPr="00A62E77" w:rsidRDefault="00316C8E" w:rsidP="002657AE">
      <w:pPr>
        <w:pStyle w:val="Lijstalinea"/>
        <w:numPr>
          <w:ilvl w:val="0"/>
          <w:numId w:val="8"/>
        </w:numPr>
      </w:pPr>
      <w:r w:rsidRPr="00A62E77">
        <w:t>Hond paap – raaien</w:t>
      </w:r>
      <w:r w:rsidR="002B6DB2" w:rsidRPr="00A62E77">
        <w:t>; Bereikbaarheid van deze locatie is afhankelijk van een vaartuig</w:t>
      </w:r>
    </w:p>
    <w:p w:rsidR="00316C8E" w:rsidRPr="00A62E77" w:rsidRDefault="00316C8E" w:rsidP="002657AE">
      <w:pPr>
        <w:pStyle w:val="Lijstalinea"/>
        <w:numPr>
          <w:ilvl w:val="0"/>
          <w:numId w:val="8"/>
        </w:numPr>
      </w:pPr>
      <w:proofErr w:type="spellStart"/>
      <w:r w:rsidRPr="00A62E77">
        <w:t>Voolhok</w:t>
      </w:r>
      <w:proofErr w:type="spellEnd"/>
      <w:r w:rsidRPr="00A62E77">
        <w:t xml:space="preserve"> - </w:t>
      </w:r>
      <w:proofErr w:type="spellStart"/>
      <w:r w:rsidRPr="00A62E77">
        <w:t>vlakdekkend</w:t>
      </w:r>
      <w:proofErr w:type="spellEnd"/>
    </w:p>
    <w:p w:rsidR="00316C8E" w:rsidRPr="00A62E77" w:rsidRDefault="00316C8E" w:rsidP="00316C8E">
      <w:pPr>
        <w:rPr>
          <w:rFonts w:ascii="Arial" w:hAnsi="Arial" w:cs="Arial"/>
          <w:b/>
          <w:i/>
          <w:sz w:val="20"/>
          <w:szCs w:val="20"/>
        </w:rPr>
      </w:pPr>
    </w:p>
    <w:p w:rsidR="00316C8E" w:rsidRPr="00A62E77" w:rsidRDefault="00316C8E" w:rsidP="00316C8E">
      <w:pPr>
        <w:rPr>
          <w:rFonts w:ascii="Arial" w:hAnsi="Arial" w:cs="Arial"/>
          <w:sz w:val="20"/>
          <w:szCs w:val="20"/>
        </w:rPr>
      </w:pPr>
      <w:r w:rsidRPr="00A62E77">
        <w:rPr>
          <w:rFonts w:ascii="Arial" w:hAnsi="Arial" w:cs="Arial"/>
          <w:b/>
          <w:i/>
          <w:sz w:val="20"/>
          <w:szCs w:val="20"/>
        </w:rPr>
        <w:t>Oosterschelde</w:t>
      </w:r>
      <w:r w:rsidR="00F95AE9" w:rsidRPr="00A62E77">
        <w:rPr>
          <w:rFonts w:ascii="Arial" w:hAnsi="Arial" w:cs="Arial"/>
          <w:sz w:val="20"/>
          <w:szCs w:val="20"/>
        </w:rPr>
        <w:t xml:space="preserve"> – alles </w:t>
      </w:r>
      <w:proofErr w:type="spellStart"/>
      <w:r w:rsidR="00F95AE9" w:rsidRPr="00A62E77">
        <w:rPr>
          <w:rFonts w:ascii="Arial" w:hAnsi="Arial" w:cs="Arial"/>
          <w:sz w:val="20"/>
          <w:szCs w:val="20"/>
        </w:rPr>
        <w:t>vlakdekkend</w:t>
      </w:r>
      <w:proofErr w:type="spellEnd"/>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proofErr w:type="spellStart"/>
      <w:r w:rsidRPr="00A62E77">
        <w:rPr>
          <w:rFonts w:ascii="Arial" w:hAnsi="Arial" w:cs="Arial"/>
          <w:sz w:val="20"/>
          <w:szCs w:val="20"/>
        </w:rPr>
        <w:t>Viane</w:t>
      </w:r>
      <w:proofErr w:type="spellEnd"/>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proofErr w:type="spellStart"/>
      <w:r w:rsidRPr="00A62E77">
        <w:rPr>
          <w:rFonts w:ascii="Arial" w:hAnsi="Arial" w:cs="Arial"/>
          <w:sz w:val="20"/>
          <w:szCs w:val="20"/>
        </w:rPr>
        <w:t>Dortsman</w:t>
      </w:r>
      <w:proofErr w:type="spellEnd"/>
      <w:r w:rsidRPr="00A62E77">
        <w:rPr>
          <w:rFonts w:ascii="Arial" w:hAnsi="Arial" w:cs="Arial"/>
          <w:sz w:val="20"/>
          <w:szCs w:val="20"/>
        </w:rPr>
        <w:t xml:space="preserve"> (oost en west)</w:t>
      </w:r>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r w:rsidRPr="00A62E77">
        <w:rPr>
          <w:rFonts w:ascii="Arial" w:hAnsi="Arial" w:cs="Arial"/>
          <w:sz w:val="20"/>
          <w:szCs w:val="20"/>
        </w:rPr>
        <w:t>Kats</w:t>
      </w:r>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r w:rsidRPr="00A62E77">
        <w:rPr>
          <w:rFonts w:ascii="Arial" w:hAnsi="Arial" w:cs="Arial"/>
          <w:sz w:val="20"/>
          <w:szCs w:val="20"/>
        </w:rPr>
        <w:t>Kattendijke</w:t>
      </w:r>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r w:rsidRPr="00A62E77">
        <w:rPr>
          <w:rFonts w:ascii="Arial" w:hAnsi="Arial" w:cs="Arial"/>
          <w:sz w:val="20"/>
          <w:szCs w:val="20"/>
        </w:rPr>
        <w:t>Zandkreek (noord en zuid)</w:t>
      </w:r>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r w:rsidRPr="00A62E77">
        <w:rPr>
          <w:rFonts w:ascii="Arial" w:hAnsi="Arial" w:cs="Arial"/>
          <w:sz w:val="20"/>
          <w:szCs w:val="20"/>
        </w:rPr>
        <w:t>Mastgat</w:t>
      </w:r>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r w:rsidRPr="00A62E77">
        <w:rPr>
          <w:rFonts w:ascii="Arial" w:hAnsi="Arial" w:cs="Arial"/>
          <w:sz w:val="20"/>
          <w:szCs w:val="20"/>
        </w:rPr>
        <w:t>Yerseke</w:t>
      </w:r>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r w:rsidRPr="00A62E77">
        <w:rPr>
          <w:rFonts w:ascii="Arial" w:hAnsi="Arial" w:cs="Arial"/>
          <w:sz w:val="20"/>
          <w:szCs w:val="20"/>
        </w:rPr>
        <w:t xml:space="preserve">Zuid-Beveland (noord, midden en zuid) </w:t>
      </w:r>
    </w:p>
    <w:p w:rsidR="00F95AE9" w:rsidRPr="00A62E77" w:rsidRDefault="00F95AE9" w:rsidP="00AA5C26">
      <w:pPr>
        <w:numPr>
          <w:ilvl w:val="0"/>
          <w:numId w:val="7"/>
        </w:numPr>
        <w:tabs>
          <w:tab w:val="left" w:pos="-1440"/>
          <w:tab w:val="left" w:pos="-720"/>
        </w:tabs>
        <w:spacing w:line="240" w:lineRule="atLeast"/>
        <w:rPr>
          <w:rFonts w:ascii="Arial" w:hAnsi="Arial" w:cs="Arial"/>
          <w:sz w:val="20"/>
          <w:szCs w:val="20"/>
        </w:rPr>
      </w:pPr>
      <w:r w:rsidRPr="00A62E77">
        <w:rPr>
          <w:rFonts w:ascii="Arial" w:hAnsi="Arial" w:cs="Arial"/>
          <w:sz w:val="20"/>
          <w:szCs w:val="20"/>
        </w:rPr>
        <w:t>Krabbenkreek (</w:t>
      </w:r>
      <w:proofErr w:type="spellStart"/>
      <w:r w:rsidRPr="00A62E77">
        <w:rPr>
          <w:rFonts w:ascii="Arial" w:hAnsi="Arial" w:cs="Arial"/>
          <w:sz w:val="20"/>
          <w:szCs w:val="20"/>
        </w:rPr>
        <w:t>incl</w:t>
      </w:r>
      <w:proofErr w:type="spellEnd"/>
      <w:r w:rsidRPr="00A62E77">
        <w:rPr>
          <w:rFonts w:ascii="Arial" w:hAnsi="Arial" w:cs="Arial"/>
          <w:sz w:val="20"/>
          <w:szCs w:val="20"/>
        </w:rPr>
        <w:t xml:space="preserve"> St. Philipsland)</w:t>
      </w:r>
    </w:p>
    <w:p w:rsidR="00F95AE9" w:rsidRPr="00A62E77" w:rsidRDefault="00F95AE9" w:rsidP="002657AE">
      <w:pPr>
        <w:pStyle w:val="Lijstalinea"/>
        <w:numPr>
          <w:ilvl w:val="0"/>
          <w:numId w:val="7"/>
        </w:numPr>
        <w:rPr>
          <w:u w:val="single"/>
        </w:rPr>
      </w:pPr>
      <w:r w:rsidRPr="00A62E77">
        <w:t xml:space="preserve">Oude </w:t>
      </w:r>
      <w:proofErr w:type="spellStart"/>
      <w:r w:rsidRPr="00A62E77">
        <w:t>Tonge</w:t>
      </w:r>
      <w:proofErr w:type="spellEnd"/>
    </w:p>
    <w:p w:rsidR="00F95AE9" w:rsidRPr="007E702D" w:rsidRDefault="00F95AE9" w:rsidP="002657AE">
      <w:pPr>
        <w:pStyle w:val="Lijstalinea"/>
        <w:numPr>
          <w:ilvl w:val="0"/>
          <w:numId w:val="7"/>
        </w:numPr>
        <w:rPr>
          <w:u w:val="single"/>
        </w:rPr>
      </w:pPr>
      <w:r w:rsidRPr="00A62E77">
        <w:t>Oesterdam zandplaat</w:t>
      </w:r>
    </w:p>
    <w:p w:rsidR="00316C8E" w:rsidRPr="00A62E77" w:rsidRDefault="00316C8E" w:rsidP="00316C8E">
      <w:pPr>
        <w:rPr>
          <w:rFonts w:ascii="Arial" w:hAnsi="Arial" w:cs="Arial"/>
          <w:b/>
          <w:i/>
          <w:sz w:val="20"/>
          <w:szCs w:val="20"/>
        </w:rPr>
      </w:pPr>
    </w:p>
    <w:p w:rsidR="00316C8E" w:rsidRPr="00A62E77" w:rsidRDefault="00316C8E" w:rsidP="00316C8E">
      <w:pPr>
        <w:rPr>
          <w:rFonts w:ascii="Arial" w:hAnsi="Arial" w:cs="Arial"/>
          <w:b/>
          <w:i/>
          <w:sz w:val="20"/>
          <w:szCs w:val="20"/>
        </w:rPr>
      </w:pPr>
      <w:r w:rsidRPr="00A62E77">
        <w:rPr>
          <w:rFonts w:ascii="Arial" w:hAnsi="Arial" w:cs="Arial"/>
          <w:b/>
          <w:i/>
          <w:sz w:val="20"/>
          <w:szCs w:val="20"/>
        </w:rPr>
        <w:t>Westerschelde</w:t>
      </w:r>
    </w:p>
    <w:p w:rsidR="00090636" w:rsidRPr="00A62E77" w:rsidRDefault="00316C8E" w:rsidP="002657AE">
      <w:pPr>
        <w:pStyle w:val="Lijstalinea"/>
        <w:numPr>
          <w:ilvl w:val="0"/>
          <w:numId w:val="10"/>
        </w:numPr>
        <w:rPr>
          <w:i/>
        </w:rPr>
      </w:pPr>
      <w:proofErr w:type="spellStart"/>
      <w:r w:rsidRPr="00A62E77">
        <w:t>Sloehaven</w:t>
      </w:r>
      <w:proofErr w:type="spellEnd"/>
      <w:r w:rsidRPr="00A62E77">
        <w:t xml:space="preserve"> -</w:t>
      </w:r>
      <w:proofErr w:type="spellStart"/>
      <w:r w:rsidRPr="00A62E77">
        <w:t>vlakdekkend</w:t>
      </w:r>
      <w:proofErr w:type="spellEnd"/>
    </w:p>
    <w:p w:rsidR="004D65BD" w:rsidRPr="00A62E77" w:rsidRDefault="004D65BD" w:rsidP="00CE2000">
      <w:pPr>
        <w:rPr>
          <w:rFonts w:ascii="Arial" w:hAnsi="Arial" w:cs="Arial"/>
          <w:color w:val="000000"/>
          <w:sz w:val="20"/>
          <w:szCs w:val="20"/>
        </w:rPr>
      </w:pPr>
    </w:p>
    <w:p w:rsidR="006B44CD" w:rsidRPr="00A62E77" w:rsidRDefault="006B44CD" w:rsidP="002657AE">
      <w:pPr>
        <w:pStyle w:val="Lijstalinea"/>
      </w:pPr>
      <w:r w:rsidRPr="00A62E77">
        <w:t>Alle in hierboven genoemde locaties worden bezocht en daar waar zeegras in het karteerjaar voorkomt ook bemonsterd</w:t>
      </w:r>
      <w:r w:rsidR="00FE778A" w:rsidRPr="00A62E77">
        <w:t xml:space="preserve">. </w:t>
      </w:r>
      <w:r w:rsidRPr="00A62E77">
        <w:t xml:space="preserve">De gegevens van de voorgaande kartering zoals opgenomen in de RWS </w:t>
      </w:r>
      <w:proofErr w:type="spellStart"/>
      <w:r w:rsidRPr="00A62E77">
        <w:t>geodatabase</w:t>
      </w:r>
      <w:proofErr w:type="spellEnd"/>
      <w:r w:rsidRPr="00A62E77">
        <w:t xml:space="preserve"> dienen daarbij als hulpmiddel. De gekarteerde </w:t>
      </w:r>
      <w:r w:rsidR="00F70145">
        <w:t>raster</w:t>
      </w:r>
      <w:r w:rsidRPr="00A62E77">
        <w:t xml:space="preserve">cellen van de voorgaande vlakkartering geven een indicatie van de locaties waar zeegras in </w:t>
      </w:r>
      <w:r w:rsidR="00334AB1" w:rsidRPr="00A62E77">
        <w:t>het eerst volgende karteerjaar</w:t>
      </w:r>
      <w:r w:rsidRPr="00A62E77">
        <w:t xml:space="preserve"> kan voorkomen en de mogelijke aantallen cellen die gekarteerd zouden moeten worden. </w:t>
      </w:r>
      <w:r w:rsidR="0049578D">
        <w:t>Wanneer er zeegras op andere dan boven genoemde locaties binnen het waterlichaam voorkomt worden deze locaties ook bemonsterd.</w:t>
      </w:r>
    </w:p>
    <w:p w:rsidR="00E13148" w:rsidRPr="00A62E77" w:rsidRDefault="00E13148" w:rsidP="002657AE">
      <w:pPr>
        <w:ind w:left="454"/>
      </w:pPr>
    </w:p>
    <w:p w:rsidR="00E13148" w:rsidRDefault="006B44CD" w:rsidP="002657AE">
      <w:pPr>
        <w:pStyle w:val="Lijstalinea1"/>
      </w:pPr>
      <w:r w:rsidRPr="00A62E77">
        <w:lastRenderedPageBreak/>
        <w:t xml:space="preserve">Alle cellen waar in </w:t>
      </w:r>
      <w:r w:rsidR="0049636C">
        <w:t>het</w:t>
      </w:r>
      <w:r w:rsidRPr="00A62E77">
        <w:t xml:space="preserve"> laatste voorgaande karteer</w:t>
      </w:r>
      <w:r w:rsidR="0049636C">
        <w:t>jaar</w:t>
      </w:r>
      <w:r w:rsidRPr="00A62E77">
        <w:t xml:space="preserve"> zeegras gevonden is, worden opnieuw ingemeten. Het is nadrukkelijk niet de bedoeling dat alleen die cellen bemonsterd worden. De lege cellen die in het voorgaande karteerjaar zijn bemonsterd hoeven niet per se opnieuw bemonsterd te worden. Ze worden wel bemonsterd als ze een actueel veld afbakenen.</w:t>
      </w:r>
    </w:p>
    <w:p w:rsidR="00A51C38" w:rsidRDefault="00A51C38" w:rsidP="002657AE">
      <w:pPr>
        <w:ind w:left="454"/>
      </w:pPr>
    </w:p>
    <w:p w:rsidR="00A51C38" w:rsidRDefault="00A51C38" w:rsidP="002657AE">
      <w:pPr>
        <w:pStyle w:val="Lijstalinea1"/>
        <w:numPr>
          <w:ilvl w:val="0"/>
          <w:numId w:val="0"/>
        </w:numPr>
        <w:ind w:left="227"/>
      </w:pPr>
    </w:p>
    <w:p w:rsidR="00A51C38" w:rsidRDefault="00A51C38" w:rsidP="002657AE">
      <w:pPr>
        <w:pStyle w:val="Lijstalinea"/>
      </w:pPr>
      <w:r>
        <w:t>Looproutes tussen actuele velden worden opgenomen met lege rastercellen.</w:t>
      </w:r>
    </w:p>
    <w:p w:rsidR="00A51C38" w:rsidRPr="00A62E77" w:rsidRDefault="00A51C38" w:rsidP="002657AE">
      <w:pPr>
        <w:pStyle w:val="Lijstalinea1"/>
        <w:numPr>
          <w:ilvl w:val="0"/>
          <w:numId w:val="0"/>
        </w:numPr>
        <w:ind w:left="454"/>
      </w:pPr>
    </w:p>
    <w:p w:rsidR="00E13148" w:rsidRPr="00A62E77" w:rsidRDefault="00E13148" w:rsidP="002657AE">
      <w:pPr>
        <w:pStyle w:val="Lijstalinea1"/>
        <w:numPr>
          <w:ilvl w:val="0"/>
          <w:numId w:val="0"/>
        </w:numPr>
        <w:ind w:left="454"/>
      </w:pPr>
    </w:p>
    <w:p w:rsidR="00B63853" w:rsidRPr="00A62E77" w:rsidRDefault="00B63853" w:rsidP="002657AE">
      <w:pPr>
        <w:pStyle w:val="Lijstalinea1"/>
      </w:pPr>
      <w:r w:rsidRPr="00A62E77">
        <w:t>Alle raaien worden volledig ingewonnen.</w:t>
      </w:r>
    </w:p>
    <w:p w:rsidR="006F26E4" w:rsidRPr="00A62E77" w:rsidRDefault="006F26E4" w:rsidP="002657AE">
      <w:pPr>
        <w:pStyle w:val="Lijstalinea1"/>
        <w:numPr>
          <w:ilvl w:val="0"/>
          <w:numId w:val="0"/>
        </w:numPr>
        <w:ind w:left="454"/>
      </w:pPr>
    </w:p>
    <w:p w:rsidR="00AA69A5" w:rsidRPr="00A62E77" w:rsidRDefault="00AA69A5" w:rsidP="002657AE">
      <w:pPr>
        <w:pStyle w:val="Lijstalinea"/>
      </w:pPr>
      <w:r w:rsidRPr="00A62E77">
        <w:t>Het veldwerk, schatten van de bedekkingen,  wordt alleen uitgevoerd bij eb wanneer de zeegraslocaties volledig zijn drooggevallen.</w:t>
      </w:r>
    </w:p>
    <w:p w:rsidR="00AA69A5" w:rsidRPr="00A62E77" w:rsidRDefault="00AA69A5" w:rsidP="002657AE">
      <w:pPr>
        <w:pStyle w:val="Lijstalinea1"/>
        <w:numPr>
          <w:ilvl w:val="0"/>
          <w:numId w:val="0"/>
        </w:numPr>
        <w:ind w:left="454"/>
      </w:pPr>
    </w:p>
    <w:p w:rsidR="00CE2000" w:rsidRPr="00A62E77" w:rsidRDefault="00CE2000" w:rsidP="00CE2000">
      <w:pPr>
        <w:autoSpaceDE w:val="0"/>
        <w:autoSpaceDN w:val="0"/>
        <w:adjustRightInd w:val="0"/>
        <w:rPr>
          <w:rFonts w:ascii="Arial" w:hAnsi="Arial" w:cs="Arial"/>
          <w:b/>
          <w:bCs/>
          <w:sz w:val="20"/>
          <w:szCs w:val="20"/>
        </w:rPr>
      </w:pPr>
    </w:p>
    <w:p w:rsidR="00576397" w:rsidRPr="00A62E77" w:rsidRDefault="00576397" w:rsidP="00CE2000">
      <w:pPr>
        <w:autoSpaceDE w:val="0"/>
        <w:autoSpaceDN w:val="0"/>
        <w:adjustRightInd w:val="0"/>
        <w:rPr>
          <w:rFonts w:ascii="Arial" w:hAnsi="Arial" w:cs="Arial"/>
          <w:b/>
          <w:bCs/>
          <w:sz w:val="20"/>
          <w:szCs w:val="20"/>
        </w:rPr>
      </w:pPr>
    </w:p>
    <w:p w:rsidR="00806000" w:rsidRPr="00A62E77" w:rsidRDefault="007B312A" w:rsidP="000175DB">
      <w:pPr>
        <w:pStyle w:val="Kop2"/>
        <w:numPr>
          <w:ilvl w:val="1"/>
          <w:numId w:val="19"/>
        </w:numPr>
        <w:rPr>
          <w:rFonts w:ascii="Arial" w:hAnsi="Arial" w:cs="Arial"/>
          <w:sz w:val="20"/>
          <w:szCs w:val="20"/>
        </w:rPr>
      </w:pPr>
      <w:bookmarkStart w:id="7" w:name="_Toc17289273"/>
      <w:r w:rsidRPr="00A62E77">
        <w:rPr>
          <w:rFonts w:ascii="Arial" w:hAnsi="Arial" w:cs="Arial"/>
          <w:sz w:val="20"/>
          <w:szCs w:val="20"/>
        </w:rPr>
        <w:t>Bemonstering</w:t>
      </w:r>
      <w:bookmarkEnd w:id="7"/>
    </w:p>
    <w:p w:rsidR="00E13148" w:rsidRPr="00A62E77" w:rsidRDefault="00E13148" w:rsidP="00E13148">
      <w:pPr>
        <w:rPr>
          <w:rFonts w:ascii="Arial" w:hAnsi="Arial" w:cs="Arial"/>
          <w:sz w:val="20"/>
          <w:szCs w:val="20"/>
        </w:rPr>
      </w:pPr>
    </w:p>
    <w:p w:rsidR="00156D03" w:rsidRPr="00A62E77" w:rsidRDefault="00E13148" w:rsidP="002657AE">
      <w:pPr>
        <w:pStyle w:val="Lijstalinea1"/>
      </w:pPr>
      <w:r w:rsidRPr="00A62E77">
        <w:t>De bemonstering vind</w:t>
      </w:r>
      <w:r w:rsidR="00DB3E29">
        <w:t>t</w:t>
      </w:r>
      <w:r w:rsidRPr="00A62E77">
        <w:t xml:space="preserve"> plaats </w:t>
      </w:r>
      <w:r w:rsidR="00DB3E29">
        <w:t>c</w:t>
      </w:r>
      <w:r w:rsidR="00CE4FDF" w:rsidRPr="00A62E77">
        <w:t>onform productspecificatie</w:t>
      </w:r>
      <w:r w:rsidR="00F70145">
        <w:t xml:space="preserve"> (</w:t>
      </w:r>
      <w:r w:rsidR="00057B04">
        <w:t xml:space="preserve">Bijlage </w:t>
      </w:r>
      <w:r w:rsidR="00F41588">
        <w:t>VSE-</w:t>
      </w:r>
      <w:r w:rsidR="00057B04">
        <w:t>D</w:t>
      </w:r>
      <w:r w:rsidR="00F70145">
        <w:t>)</w:t>
      </w:r>
      <w:r w:rsidR="00DB3E29">
        <w:t xml:space="preserve"> </w:t>
      </w:r>
      <w:r w:rsidRPr="00A62E77">
        <w:t>, of een door OG goedgekeurde alternatieve methode.</w:t>
      </w:r>
    </w:p>
    <w:p w:rsidR="00156D03" w:rsidRPr="00A62E77" w:rsidRDefault="00156D03" w:rsidP="00576397">
      <w:pPr>
        <w:rPr>
          <w:rFonts w:ascii="Arial" w:hAnsi="Arial" w:cs="Arial"/>
          <w:sz w:val="20"/>
          <w:szCs w:val="20"/>
        </w:rPr>
      </w:pPr>
    </w:p>
    <w:p w:rsidR="00154404" w:rsidRPr="00A62E77" w:rsidRDefault="00154404" w:rsidP="00154404">
      <w:pPr>
        <w:autoSpaceDE w:val="0"/>
        <w:autoSpaceDN w:val="0"/>
        <w:adjustRightInd w:val="0"/>
        <w:rPr>
          <w:rFonts w:ascii="Arial" w:hAnsi="Arial" w:cs="Arial"/>
          <w:sz w:val="20"/>
          <w:szCs w:val="20"/>
        </w:rPr>
      </w:pPr>
    </w:p>
    <w:p w:rsidR="00D6659C" w:rsidRPr="00A62E77" w:rsidRDefault="00D6659C" w:rsidP="000175DB">
      <w:pPr>
        <w:pStyle w:val="Kop2"/>
        <w:numPr>
          <w:ilvl w:val="1"/>
          <w:numId w:val="19"/>
        </w:numPr>
        <w:rPr>
          <w:rFonts w:ascii="Arial" w:hAnsi="Arial" w:cs="Arial"/>
          <w:sz w:val="20"/>
          <w:szCs w:val="20"/>
        </w:rPr>
      </w:pPr>
      <w:bookmarkStart w:id="8" w:name="_Toc17289274"/>
      <w:r w:rsidRPr="00A62E77">
        <w:rPr>
          <w:rFonts w:ascii="Arial" w:hAnsi="Arial" w:cs="Arial"/>
          <w:sz w:val="20"/>
          <w:szCs w:val="20"/>
        </w:rPr>
        <w:t>Transport</w:t>
      </w:r>
      <w:bookmarkEnd w:id="8"/>
    </w:p>
    <w:p w:rsidR="002E2707" w:rsidRPr="00A62E77" w:rsidRDefault="002E2707" w:rsidP="002E2707">
      <w:pPr>
        <w:rPr>
          <w:rFonts w:ascii="Arial" w:hAnsi="Arial" w:cs="Arial"/>
          <w:sz w:val="20"/>
          <w:szCs w:val="20"/>
        </w:rPr>
      </w:pPr>
    </w:p>
    <w:p w:rsidR="006B2D81" w:rsidRDefault="008B5276" w:rsidP="002657AE">
      <w:pPr>
        <w:pStyle w:val="Lijstalinea1"/>
      </w:pPr>
      <w:r w:rsidRPr="00A62E77">
        <w:t>T</w:t>
      </w:r>
      <w:r w:rsidR="00B63853" w:rsidRPr="00A62E77">
        <w:t xml:space="preserve">ransport naar </w:t>
      </w:r>
      <w:r w:rsidR="002E2707" w:rsidRPr="00A62E77">
        <w:t xml:space="preserve">de </w:t>
      </w:r>
      <w:r w:rsidR="00B63853" w:rsidRPr="00A62E77">
        <w:t xml:space="preserve">locaties die niet via de wal bereikbaar zijn </w:t>
      </w:r>
      <w:r w:rsidRPr="00A62E77">
        <w:t>(o.a. Hond paap, Rottum en Griend) word</w:t>
      </w:r>
      <w:r w:rsidR="00DB3E29">
        <w:t>t</w:t>
      </w:r>
      <w:r w:rsidRPr="00A62E77">
        <w:t xml:space="preserve"> verzorgd door de Rijksrederij</w:t>
      </w:r>
      <w:r w:rsidR="00B63853" w:rsidRPr="00A62E77">
        <w:t>.</w:t>
      </w:r>
      <w:r w:rsidRPr="00A62E77">
        <w:t xml:space="preserve"> </w:t>
      </w:r>
      <w:r w:rsidR="00DB3E29">
        <w:t>D</w:t>
      </w:r>
      <w:r w:rsidRPr="00A62E77">
        <w:t>e O</w:t>
      </w:r>
      <w:r w:rsidR="00DB3E29">
        <w:t xml:space="preserve">pdrachtnemer dient </w:t>
      </w:r>
      <w:r w:rsidRPr="00A62E77">
        <w:t xml:space="preserve"> in de maand mei </w:t>
      </w:r>
      <w:r w:rsidR="00DB3E29">
        <w:t>in het jaar voorafgaande aan het meetjaar,</w:t>
      </w:r>
      <w:r w:rsidRPr="00A62E77">
        <w:t xml:space="preserve"> contact op te nemen met de </w:t>
      </w:r>
      <w:r w:rsidR="006B2D81">
        <w:t>Opdrachtgever.</w:t>
      </w:r>
    </w:p>
    <w:p w:rsidR="00CE4FDF" w:rsidRPr="00A62E77" w:rsidRDefault="008B5276" w:rsidP="002657AE">
      <w:pPr>
        <w:pStyle w:val="Lijstalinea1"/>
        <w:numPr>
          <w:ilvl w:val="0"/>
          <w:numId w:val="0"/>
        </w:numPr>
        <w:ind w:left="454"/>
      </w:pPr>
      <w:r w:rsidRPr="00A62E77">
        <w:t xml:space="preserve">Voor 2020 </w:t>
      </w:r>
      <w:r w:rsidR="0094256F">
        <w:t>zijn</w:t>
      </w:r>
      <w:r w:rsidR="0094256F" w:rsidRPr="00A62E77">
        <w:t xml:space="preserve"> </w:t>
      </w:r>
      <w:r w:rsidRPr="00A62E77">
        <w:t>er voor de periode half juli eind september 3 scheepsdagen gereserveerd:</w:t>
      </w:r>
    </w:p>
    <w:p w:rsidR="00F203EF" w:rsidRPr="00A62E77" w:rsidRDefault="00F203EF" w:rsidP="009A6999">
      <w:pPr>
        <w:pStyle w:val="Lijstalinea1"/>
        <w:numPr>
          <w:ilvl w:val="1"/>
          <w:numId w:val="10"/>
        </w:numPr>
      </w:pPr>
      <w:r w:rsidRPr="00A62E77">
        <w:t>1 dag Griend (meetploeg 2 personen)</w:t>
      </w:r>
    </w:p>
    <w:p w:rsidR="00F203EF" w:rsidRPr="00A62E77" w:rsidRDefault="00F203EF" w:rsidP="009A6999">
      <w:pPr>
        <w:pStyle w:val="Lijstalinea1"/>
        <w:numPr>
          <w:ilvl w:val="1"/>
          <w:numId w:val="10"/>
        </w:numPr>
      </w:pPr>
      <w:r w:rsidRPr="00A62E77">
        <w:t>1 dag Rottumerplaat (meetploeg 4 personen)</w:t>
      </w:r>
    </w:p>
    <w:p w:rsidR="0094256F" w:rsidRPr="0094256F" w:rsidRDefault="00F203EF" w:rsidP="009A6999">
      <w:pPr>
        <w:pStyle w:val="Lijstalinea1"/>
        <w:numPr>
          <w:ilvl w:val="1"/>
          <w:numId w:val="10"/>
        </w:numPr>
      </w:pPr>
      <w:r w:rsidRPr="00A62E77">
        <w:t>1 dag Hond paap (meetploeg 8 personen)</w:t>
      </w:r>
    </w:p>
    <w:p w:rsidR="00064ABC" w:rsidRPr="00A62E77" w:rsidRDefault="00064ABC" w:rsidP="002657AE">
      <w:pPr>
        <w:pStyle w:val="Lijstalinea1"/>
        <w:numPr>
          <w:ilvl w:val="0"/>
          <w:numId w:val="0"/>
        </w:numPr>
        <w:ind w:left="454"/>
      </w:pPr>
    </w:p>
    <w:p w:rsidR="0094256F" w:rsidRDefault="0094256F" w:rsidP="002657AE">
      <w:pPr>
        <w:pStyle w:val="Lijstalinea1"/>
        <w:numPr>
          <w:ilvl w:val="0"/>
          <w:numId w:val="0"/>
        </w:numPr>
        <w:ind w:left="720"/>
      </w:pPr>
      <w:r w:rsidRPr="00A62E77">
        <w:t>Op basis van het voorkomen van de bepaalde hoeveelheid zeegras word</w:t>
      </w:r>
      <w:r>
        <w:t>t</w:t>
      </w:r>
      <w:r w:rsidRPr="00A62E77">
        <w:t xml:space="preserve"> de benodigde scheepscapaciteit bepaald</w:t>
      </w:r>
      <w:r>
        <w:t xml:space="preserve"> door de opdrachtnemer</w:t>
      </w:r>
      <w:r w:rsidRPr="00A62E77">
        <w:t>.</w:t>
      </w:r>
    </w:p>
    <w:p w:rsidR="008B5276" w:rsidRPr="00A62E77" w:rsidRDefault="008B5276" w:rsidP="002657AE">
      <w:pPr>
        <w:pStyle w:val="Lijstalinea1"/>
        <w:numPr>
          <w:ilvl w:val="0"/>
          <w:numId w:val="0"/>
        </w:numPr>
        <w:ind w:left="454"/>
      </w:pPr>
    </w:p>
    <w:p w:rsidR="0002509C" w:rsidRPr="00A62E77" w:rsidRDefault="0002509C" w:rsidP="00CE4FDF">
      <w:pPr>
        <w:rPr>
          <w:rFonts w:ascii="Arial" w:hAnsi="Arial" w:cs="Arial"/>
          <w:sz w:val="20"/>
          <w:szCs w:val="20"/>
        </w:rPr>
      </w:pPr>
    </w:p>
    <w:p w:rsidR="00785146" w:rsidRDefault="00785146" w:rsidP="000175DB">
      <w:pPr>
        <w:pStyle w:val="Kop2"/>
        <w:numPr>
          <w:ilvl w:val="1"/>
          <w:numId w:val="19"/>
        </w:numPr>
        <w:rPr>
          <w:rFonts w:ascii="Arial" w:hAnsi="Arial" w:cs="Arial"/>
          <w:sz w:val="20"/>
          <w:szCs w:val="20"/>
        </w:rPr>
      </w:pPr>
      <w:bookmarkStart w:id="9" w:name="_Toc17289275"/>
      <w:r>
        <w:rPr>
          <w:rFonts w:ascii="Arial" w:hAnsi="Arial" w:cs="Arial"/>
          <w:sz w:val="20"/>
          <w:szCs w:val="20"/>
        </w:rPr>
        <w:t>Vergunning</w:t>
      </w:r>
      <w:bookmarkEnd w:id="9"/>
    </w:p>
    <w:p w:rsidR="0049578D" w:rsidRDefault="00785146" w:rsidP="009A6999">
      <w:r>
        <w:t xml:space="preserve"> </w:t>
      </w:r>
    </w:p>
    <w:p w:rsidR="00785146" w:rsidRPr="00785146" w:rsidRDefault="0049578D" w:rsidP="002657AE">
      <w:pPr>
        <w:pStyle w:val="Lijstalinea1"/>
      </w:pPr>
      <w:r>
        <w:t>De opdrachtnemer checkt en regelt/organiseert (indien nodig) de benodigde vergunningen of meldverplichtingen om de locaties te mogen betreden c.q. te bemonsteren.</w:t>
      </w:r>
    </w:p>
    <w:p w:rsidR="00785146" w:rsidRPr="00A341BF" w:rsidRDefault="00785146" w:rsidP="00A341BF"/>
    <w:p w:rsidR="0049636C" w:rsidRPr="00A62E77" w:rsidRDefault="0049636C" w:rsidP="00D51669">
      <w:pPr>
        <w:rPr>
          <w:rFonts w:ascii="Arial" w:hAnsi="Arial" w:cs="Arial"/>
          <w:sz w:val="20"/>
          <w:szCs w:val="20"/>
        </w:rPr>
      </w:pPr>
    </w:p>
    <w:p w:rsidR="0056220B" w:rsidRPr="00A62E77" w:rsidRDefault="007B312A" w:rsidP="00DC78A3">
      <w:pPr>
        <w:pStyle w:val="Kop2"/>
        <w:numPr>
          <w:ilvl w:val="1"/>
          <w:numId w:val="19"/>
        </w:numPr>
        <w:rPr>
          <w:rFonts w:ascii="Arial" w:hAnsi="Arial" w:cs="Arial"/>
          <w:sz w:val="20"/>
          <w:szCs w:val="20"/>
        </w:rPr>
      </w:pPr>
      <w:bookmarkStart w:id="10" w:name="_Toc17289276"/>
      <w:r w:rsidRPr="00A62E77">
        <w:rPr>
          <w:rFonts w:ascii="Arial" w:hAnsi="Arial" w:cs="Arial"/>
          <w:sz w:val="20"/>
          <w:szCs w:val="20"/>
        </w:rPr>
        <w:t>Rapportage</w:t>
      </w:r>
      <w:r w:rsidR="00F9578A" w:rsidRPr="00A62E77">
        <w:rPr>
          <w:rFonts w:ascii="Arial" w:hAnsi="Arial" w:cs="Arial"/>
          <w:sz w:val="20"/>
          <w:szCs w:val="20"/>
        </w:rPr>
        <w:t xml:space="preserve"> en leverdata</w:t>
      </w:r>
      <w:bookmarkEnd w:id="10"/>
    </w:p>
    <w:p w:rsidR="00E568D3" w:rsidRPr="00A62E77" w:rsidRDefault="00E568D3" w:rsidP="00E568D3">
      <w:pPr>
        <w:rPr>
          <w:rFonts w:ascii="Arial" w:hAnsi="Arial" w:cs="Arial"/>
          <w:sz w:val="20"/>
          <w:szCs w:val="20"/>
        </w:rPr>
      </w:pPr>
    </w:p>
    <w:p w:rsidR="00C10C26" w:rsidRDefault="00E568D3" w:rsidP="002657AE">
      <w:pPr>
        <w:pStyle w:val="Lijstalinea1"/>
      </w:pPr>
      <w:r w:rsidRPr="00A62E77">
        <w:t xml:space="preserve">Leveringen </w:t>
      </w:r>
      <w:r w:rsidR="00316C8E" w:rsidRPr="00A62E77">
        <w:t>Conform productspecificatie</w:t>
      </w:r>
      <w:r w:rsidR="006F26E4" w:rsidRPr="00A62E77">
        <w:t xml:space="preserve"> (</w:t>
      </w:r>
      <w:r w:rsidR="00057B04">
        <w:t xml:space="preserve">Bijlage </w:t>
      </w:r>
      <w:r w:rsidR="00F41588">
        <w:t>VSE-</w:t>
      </w:r>
      <w:r w:rsidR="00057B04">
        <w:t>D</w:t>
      </w:r>
      <w:r w:rsidR="006F26E4" w:rsidRPr="00A62E77">
        <w:t>)</w:t>
      </w:r>
      <w:r w:rsidR="00C10C26">
        <w:t xml:space="preserve"> </w:t>
      </w:r>
    </w:p>
    <w:p w:rsidR="00C10C26" w:rsidRDefault="00C10C26" w:rsidP="00C10C26">
      <w:pPr>
        <w:rPr>
          <w:rFonts w:cs="Arial"/>
          <w:szCs w:val="20"/>
        </w:rPr>
      </w:pPr>
    </w:p>
    <w:p w:rsidR="00C10C26" w:rsidRPr="007E17B8" w:rsidRDefault="00C10C26" w:rsidP="006B2D81">
      <w:pPr>
        <w:ind w:firstLine="708"/>
        <w:rPr>
          <w:rFonts w:ascii="Arial" w:hAnsi="Arial" w:cs="Arial"/>
          <w:sz w:val="20"/>
          <w:szCs w:val="20"/>
        </w:rPr>
      </w:pPr>
      <w:r w:rsidRPr="007E17B8">
        <w:rPr>
          <w:rFonts w:ascii="Arial" w:hAnsi="Arial" w:cs="Arial"/>
          <w:sz w:val="20"/>
          <w:szCs w:val="20"/>
        </w:rPr>
        <w:t>Per karteerjaar dienen per gebied de volgende gegevens aan geleverd te worden:</w:t>
      </w:r>
    </w:p>
    <w:p w:rsidR="00C10C26" w:rsidRPr="007E17B8" w:rsidRDefault="00C10C26" w:rsidP="006B2D81">
      <w:pPr>
        <w:ind w:firstLine="708"/>
        <w:rPr>
          <w:rFonts w:ascii="Arial" w:hAnsi="Arial" w:cs="Arial"/>
          <w:sz w:val="20"/>
          <w:szCs w:val="20"/>
        </w:rPr>
      </w:pPr>
      <w:r w:rsidRPr="007E17B8">
        <w:rPr>
          <w:rFonts w:ascii="Arial" w:hAnsi="Arial" w:cs="Arial"/>
          <w:sz w:val="20"/>
          <w:szCs w:val="20"/>
        </w:rPr>
        <w:t>•</w:t>
      </w:r>
      <w:r w:rsidRPr="007E17B8">
        <w:rPr>
          <w:rFonts w:ascii="Arial" w:hAnsi="Arial" w:cs="Arial"/>
          <w:sz w:val="20"/>
          <w:szCs w:val="20"/>
        </w:rPr>
        <w:tab/>
        <w:t xml:space="preserve">GIS database (conform bijlage </w:t>
      </w:r>
      <w:r w:rsidR="00F41588">
        <w:rPr>
          <w:rFonts w:ascii="Arial" w:hAnsi="Arial" w:cs="Arial"/>
          <w:sz w:val="20"/>
          <w:szCs w:val="20"/>
        </w:rPr>
        <w:t>VSE-</w:t>
      </w:r>
      <w:r>
        <w:rPr>
          <w:rFonts w:ascii="Arial" w:hAnsi="Arial" w:cs="Arial"/>
          <w:sz w:val="20"/>
          <w:szCs w:val="20"/>
        </w:rPr>
        <w:t>B</w:t>
      </w:r>
      <w:r w:rsidRPr="007E17B8">
        <w:rPr>
          <w:rFonts w:ascii="Arial" w:hAnsi="Arial" w:cs="Arial"/>
          <w:sz w:val="20"/>
          <w:szCs w:val="20"/>
        </w:rPr>
        <w:t>)</w:t>
      </w:r>
    </w:p>
    <w:p w:rsidR="00C10C26" w:rsidRPr="007E17B8" w:rsidRDefault="00C10C26" w:rsidP="006B2D81">
      <w:pPr>
        <w:ind w:firstLine="708"/>
        <w:rPr>
          <w:rFonts w:ascii="Arial" w:hAnsi="Arial" w:cs="Arial"/>
          <w:sz w:val="20"/>
          <w:szCs w:val="20"/>
        </w:rPr>
      </w:pPr>
      <w:r w:rsidRPr="007E17B8">
        <w:rPr>
          <w:rFonts w:ascii="Arial" w:hAnsi="Arial" w:cs="Arial"/>
          <w:sz w:val="20"/>
          <w:szCs w:val="20"/>
        </w:rPr>
        <w:t>•</w:t>
      </w:r>
      <w:r w:rsidRPr="007E17B8">
        <w:rPr>
          <w:rFonts w:ascii="Arial" w:hAnsi="Arial" w:cs="Arial"/>
          <w:sz w:val="20"/>
          <w:szCs w:val="20"/>
        </w:rPr>
        <w:tab/>
        <w:t xml:space="preserve">Rapportage: toelichting bij uitgevoerde kartering (conform bijlage </w:t>
      </w:r>
      <w:r w:rsidR="00F41588">
        <w:rPr>
          <w:rFonts w:ascii="Arial" w:hAnsi="Arial" w:cs="Arial"/>
          <w:sz w:val="20"/>
          <w:szCs w:val="20"/>
        </w:rPr>
        <w:t>VSE-</w:t>
      </w:r>
      <w:r>
        <w:rPr>
          <w:rFonts w:ascii="Arial" w:hAnsi="Arial" w:cs="Arial"/>
          <w:sz w:val="20"/>
          <w:szCs w:val="20"/>
        </w:rPr>
        <w:t>C</w:t>
      </w:r>
      <w:r w:rsidRPr="007E17B8">
        <w:rPr>
          <w:rFonts w:ascii="Arial" w:hAnsi="Arial" w:cs="Arial"/>
          <w:sz w:val="20"/>
          <w:szCs w:val="20"/>
        </w:rPr>
        <w:t>)</w:t>
      </w:r>
    </w:p>
    <w:p w:rsidR="00C10C26" w:rsidRPr="007E17B8" w:rsidRDefault="00C10C26" w:rsidP="006B2D81">
      <w:pPr>
        <w:ind w:firstLine="708"/>
        <w:rPr>
          <w:rFonts w:ascii="Arial" w:hAnsi="Arial" w:cs="Arial"/>
          <w:sz w:val="20"/>
          <w:szCs w:val="20"/>
        </w:rPr>
      </w:pPr>
      <w:r w:rsidRPr="007E17B8">
        <w:rPr>
          <w:rFonts w:ascii="Arial" w:hAnsi="Arial" w:cs="Arial"/>
          <w:sz w:val="20"/>
          <w:szCs w:val="20"/>
        </w:rPr>
        <w:t>•</w:t>
      </w:r>
      <w:r w:rsidRPr="007E17B8">
        <w:rPr>
          <w:rFonts w:ascii="Arial" w:hAnsi="Arial" w:cs="Arial"/>
          <w:sz w:val="20"/>
          <w:szCs w:val="20"/>
        </w:rPr>
        <w:tab/>
        <w:t xml:space="preserve">een </w:t>
      </w:r>
      <w:r w:rsidR="00F41588" w:rsidRPr="007E17B8">
        <w:rPr>
          <w:rFonts w:ascii="Arial" w:hAnsi="Arial" w:cs="Arial"/>
          <w:sz w:val="20"/>
          <w:szCs w:val="20"/>
        </w:rPr>
        <w:t>Excel</w:t>
      </w:r>
      <w:r w:rsidRPr="007E17B8">
        <w:rPr>
          <w:rFonts w:ascii="Arial" w:hAnsi="Arial" w:cs="Arial"/>
          <w:sz w:val="20"/>
          <w:szCs w:val="20"/>
        </w:rPr>
        <w:t xml:space="preserve"> overzicht </w:t>
      </w:r>
      <w:r w:rsidR="002657AE" w:rsidRPr="007E17B8">
        <w:rPr>
          <w:rFonts w:ascii="Arial" w:hAnsi="Arial" w:cs="Arial"/>
          <w:sz w:val="20"/>
          <w:szCs w:val="20"/>
        </w:rPr>
        <w:t>t.b.v</w:t>
      </w:r>
      <w:r w:rsidRPr="007E17B8">
        <w:rPr>
          <w:rFonts w:ascii="Arial" w:hAnsi="Arial" w:cs="Arial"/>
          <w:sz w:val="20"/>
          <w:szCs w:val="20"/>
        </w:rPr>
        <w:t xml:space="preserve"> de RWS basisrapportage (conform bijlage </w:t>
      </w:r>
      <w:r w:rsidR="00F41588">
        <w:rPr>
          <w:rFonts w:ascii="Arial" w:hAnsi="Arial" w:cs="Arial"/>
          <w:sz w:val="20"/>
          <w:szCs w:val="20"/>
        </w:rPr>
        <w:t>VSE-</w:t>
      </w:r>
      <w:r>
        <w:rPr>
          <w:rFonts w:ascii="Arial" w:hAnsi="Arial" w:cs="Arial"/>
          <w:sz w:val="20"/>
          <w:szCs w:val="20"/>
        </w:rPr>
        <w:t>A</w:t>
      </w:r>
      <w:r w:rsidRPr="007E17B8">
        <w:rPr>
          <w:rFonts w:ascii="Arial" w:hAnsi="Arial" w:cs="Arial"/>
          <w:sz w:val="20"/>
          <w:szCs w:val="20"/>
        </w:rPr>
        <w:t>)</w:t>
      </w:r>
    </w:p>
    <w:p w:rsidR="00C10C26" w:rsidRPr="007E17B8" w:rsidRDefault="00C10C26" w:rsidP="006B2D81">
      <w:pPr>
        <w:ind w:firstLine="708"/>
        <w:rPr>
          <w:rFonts w:ascii="Arial" w:hAnsi="Arial" w:cs="Arial"/>
          <w:sz w:val="20"/>
          <w:szCs w:val="20"/>
        </w:rPr>
      </w:pPr>
      <w:r w:rsidRPr="007E17B8">
        <w:rPr>
          <w:rFonts w:ascii="Arial" w:hAnsi="Arial" w:cs="Arial"/>
          <w:sz w:val="20"/>
          <w:szCs w:val="20"/>
        </w:rPr>
        <w:t>•</w:t>
      </w:r>
      <w:r w:rsidRPr="007E17B8">
        <w:rPr>
          <w:rFonts w:ascii="Arial" w:hAnsi="Arial" w:cs="Arial"/>
          <w:sz w:val="20"/>
          <w:szCs w:val="20"/>
        </w:rPr>
        <w:tab/>
        <w:t xml:space="preserve">Fotobestanden  (conform </w:t>
      </w:r>
      <w:r w:rsidR="00057B04">
        <w:rPr>
          <w:rFonts w:ascii="Arial" w:hAnsi="Arial" w:cs="Arial"/>
          <w:sz w:val="20"/>
          <w:szCs w:val="20"/>
        </w:rPr>
        <w:t xml:space="preserve">Bijlage </w:t>
      </w:r>
      <w:r w:rsidR="00F41588">
        <w:rPr>
          <w:rFonts w:ascii="Arial" w:hAnsi="Arial" w:cs="Arial"/>
          <w:sz w:val="20"/>
          <w:szCs w:val="20"/>
        </w:rPr>
        <w:t>VSE-</w:t>
      </w:r>
      <w:r w:rsidR="00057B04">
        <w:rPr>
          <w:rFonts w:ascii="Arial" w:hAnsi="Arial" w:cs="Arial"/>
          <w:sz w:val="20"/>
          <w:szCs w:val="20"/>
        </w:rPr>
        <w:t>D</w:t>
      </w:r>
      <w:r w:rsidRPr="007E17B8">
        <w:rPr>
          <w:rFonts w:ascii="Arial" w:hAnsi="Arial" w:cs="Arial"/>
          <w:sz w:val="20"/>
          <w:szCs w:val="20"/>
        </w:rPr>
        <w:t>)</w:t>
      </w:r>
    </w:p>
    <w:p w:rsidR="00285D9C" w:rsidRPr="00A62E77" w:rsidRDefault="00285D9C" w:rsidP="00541F26">
      <w:pPr>
        <w:rPr>
          <w:rFonts w:ascii="Arial" w:hAnsi="Arial" w:cs="Arial"/>
          <w:sz w:val="20"/>
          <w:szCs w:val="20"/>
          <w:u w:val="single"/>
        </w:rPr>
      </w:pPr>
    </w:p>
    <w:p w:rsidR="000C2214" w:rsidRPr="00A62E77" w:rsidRDefault="006F26E4" w:rsidP="002657AE">
      <w:pPr>
        <w:pStyle w:val="Lijstalinea1"/>
      </w:pPr>
      <w:r w:rsidRPr="00A62E77">
        <w:t xml:space="preserve">Levering </w:t>
      </w:r>
      <w:r w:rsidR="00A62E77">
        <w:t xml:space="preserve">Concept- </w:t>
      </w:r>
      <w:r w:rsidR="00DB3E29">
        <w:t>v</w:t>
      </w:r>
      <w:r w:rsidR="005C074D" w:rsidRPr="00A62E77">
        <w:t xml:space="preserve">eldwerkgegevens rasterbestanden </w:t>
      </w:r>
      <w:r w:rsidRPr="00A62E77">
        <w:t xml:space="preserve">uiterlijk </w:t>
      </w:r>
      <w:r w:rsidR="005C074D" w:rsidRPr="00A62E77">
        <w:t>1 oktober van het jaar van de betreffend inwinning</w:t>
      </w:r>
      <w:r w:rsidRPr="00A62E77">
        <w:t>.</w:t>
      </w:r>
    </w:p>
    <w:p w:rsidR="002E2707" w:rsidRPr="00A62E77" w:rsidRDefault="002E2707" w:rsidP="002657AE">
      <w:pPr>
        <w:pStyle w:val="Lijstalinea1"/>
        <w:numPr>
          <w:ilvl w:val="0"/>
          <w:numId w:val="0"/>
        </w:numPr>
        <w:ind w:left="454"/>
      </w:pPr>
    </w:p>
    <w:p w:rsidR="005C074D" w:rsidRPr="00A62E77" w:rsidRDefault="00A62E77" w:rsidP="002657AE">
      <w:pPr>
        <w:pStyle w:val="Lijstalinea1"/>
      </w:pPr>
      <w:r>
        <w:t xml:space="preserve">Levering </w:t>
      </w:r>
      <w:r w:rsidR="005C074D" w:rsidRPr="00A62E77">
        <w:t>Concept rapportage 1 november van het jaar van de betreffend inwinning</w:t>
      </w:r>
    </w:p>
    <w:p w:rsidR="002E2707" w:rsidRPr="00A62E77" w:rsidRDefault="002E2707" w:rsidP="002E2707">
      <w:pPr>
        <w:ind w:left="227"/>
        <w:rPr>
          <w:rFonts w:ascii="Arial" w:hAnsi="Arial" w:cs="Arial"/>
          <w:sz w:val="20"/>
          <w:szCs w:val="20"/>
        </w:rPr>
      </w:pPr>
    </w:p>
    <w:p w:rsidR="005C074D" w:rsidRPr="00A62E77" w:rsidRDefault="005C074D" w:rsidP="002657AE">
      <w:pPr>
        <w:pStyle w:val="Lijstalinea1"/>
      </w:pPr>
      <w:r w:rsidRPr="00A62E77">
        <w:t>Definitieve rapportage en bestand 1 december van het jaar van de betreffend inwinning</w:t>
      </w:r>
    </w:p>
    <w:p w:rsidR="008B5276" w:rsidRPr="00A62E77" w:rsidRDefault="008B5276" w:rsidP="002657AE">
      <w:pPr>
        <w:ind w:left="454"/>
      </w:pPr>
    </w:p>
    <w:p w:rsidR="008B5276" w:rsidRPr="002657AE" w:rsidRDefault="008B5276" w:rsidP="002657AE">
      <w:pPr>
        <w:pStyle w:val="Lijstalinea1"/>
      </w:pPr>
      <w:r w:rsidRPr="002657AE">
        <w:t xml:space="preserve">Wanneer gedurende de looptijd van de overeenkomst een methode beschikbaar komt waarbij de ON zelf gegevens in de RWS zeegras </w:t>
      </w:r>
      <w:r w:rsidR="00F41588" w:rsidRPr="002657AE">
        <w:t>Geo</w:t>
      </w:r>
      <w:r w:rsidR="00F41588">
        <w:t>-d</w:t>
      </w:r>
      <w:r w:rsidRPr="002657AE">
        <w:t>atabase kan laden worden deze werkzaamheden zonder extra kosten voor de OG onderdeel van de overeenkomst.</w:t>
      </w:r>
    </w:p>
    <w:p w:rsidR="006B44CD" w:rsidRPr="00A62E77" w:rsidRDefault="006B44CD" w:rsidP="002657AE">
      <w:pPr>
        <w:pStyle w:val="Lijstalinea1"/>
        <w:numPr>
          <w:ilvl w:val="0"/>
          <w:numId w:val="0"/>
        </w:numPr>
        <w:ind w:left="454"/>
      </w:pPr>
    </w:p>
    <w:p w:rsidR="0022192E" w:rsidRPr="00A62E77" w:rsidRDefault="0022192E" w:rsidP="002657AE">
      <w:pPr>
        <w:pStyle w:val="Lijstalinea1"/>
        <w:numPr>
          <w:ilvl w:val="0"/>
          <w:numId w:val="0"/>
        </w:numPr>
      </w:pPr>
    </w:p>
    <w:p w:rsidR="006B44CD" w:rsidRPr="00A62E77" w:rsidRDefault="006B44CD" w:rsidP="002657AE">
      <w:pPr>
        <w:pStyle w:val="Lijstalinea1"/>
      </w:pPr>
      <w:r w:rsidRPr="00A62E77">
        <w:t xml:space="preserve">Het voortgangsverslag </w:t>
      </w:r>
      <w:r w:rsidR="00A51C38">
        <w:t>tijdens inwin</w:t>
      </w:r>
      <w:r w:rsidR="006B2D81">
        <w:t xml:space="preserve"> periode</w:t>
      </w:r>
      <w:r w:rsidR="00A51C38">
        <w:t xml:space="preserve"> </w:t>
      </w:r>
      <w:r w:rsidRPr="00A62E77">
        <w:t xml:space="preserve">omvat: </w:t>
      </w:r>
    </w:p>
    <w:p w:rsidR="006B44CD" w:rsidRPr="00A62E77" w:rsidRDefault="006B44CD" w:rsidP="002657AE">
      <w:pPr>
        <w:pStyle w:val="Lijstalinea"/>
        <w:numPr>
          <w:ilvl w:val="0"/>
          <w:numId w:val="5"/>
        </w:numPr>
      </w:pPr>
      <w:r w:rsidRPr="00A62E77">
        <w:t xml:space="preserve">resultaten van de voorgaande karteerweek via de Uitvoerfiles van </w:t>
      </w:r>
      <w:proofErr w:type="spellStart"/>
      <w:r w:rsidRPr="00A62E77">
        <w:t>PCmonitor</w:t>
      </w:r>
      <w:proofErr w:type="spellEnd"/>
      <w:r w:rsidRPr="00A62E77">
        <w:t xml:space="preserve"> van de ingewonnen gegevens;</w:t>
      </w:r>
    </w:p>
    <w:p w:rsidR="006B44CD" w:rsidRPr="00A62E77" w:rsidRDefault="006B44CD" w:rsidP="002657AE">
      <w:pPr>
        <w:pStyle w:val="Lijstalinea"/>
        <w:numPr>
          <w:ilvl w:val="0"/>
          <w:numId w:val="5"/>
        </w:numPr>
      </w:pPr>
      <w:r w:rsidRPr="00A62E77">
        <w:t xml:space="preserve">Veldfoto’s  conform de productspecificatie  </w:t>
      </w:r>
      <w:r w:rsidR="002B65CC" w:rsidRPr="00A62E77">
        <w:t>“zeegraskartering 2.35</w:t>
      </w:r>
      <w:r w:rsidRPr="00A62E77">
        <w:t>”, paragraaf 2.2.2 (veldfoto’s 1).</w:t>
      </w:r>
    </w:p>
    <w:p w:rsidR="006B44CD" w:rsidRPr="00A62E77" w:rsidRDefault="006B44CD" w:rsidP="002657AE">
      <w:pPr>
        <w:pStyle w:val="Lijstalinea"/>
        <w:numPr>
          <w:ilvl w:val="0"/>
          <w:numId w:val="5"/>
        </w:numPr>
      </w:pPr>
      <w:r w:rsidRPr="00A62E77">
        <w:t xml:space="preserve">Melding indien er een significante uitbreiding van velden </w:t>
      </w:r>
      <w:proofErr w:type="spellStart"/>
      <w:r w:rsidRPr="00A62E77">
        <w:t>tov</w:t>
      </w:r>
      <w:proofErr w:type="spellEnd"/>
      <w:r w:rsidRPr="00A62E77">
        <w:t xml:space="preserve"> voorgaande kartering wordt waargenomen.</w:t>
      </w:r>
    </w:p>
    <w:p w:rsidR="006B44CD" w:rsidRPr="00A62E77" w:rsidRDefault="006B44CD" w:rsidP="00EB2ADC">
      <w:pPr>
        <w:rPr>
          <w:rFonts w:ascii="Arial" w:hAnsi="Arial" w:cs="Arial"/>
          <w:sz w:val="20"/>
          <w:szCs w:val="20"/>
        </w:rPr>
      </w:pPr>
    </w:p>
    <w:p w:rsidR="005C074D" w:rsidRPr="00A62E77" w:rsidRDefault="00FB69C3" w:rsidP="00FB69C3">
      <w:pPr>
        <w:ind w:left="708"/>
        <w:rPr>
          <w:rFonts w:ascii="Arial" w:hAnsi="Arial" w:cs="Arial"/>
          <w:sz w:val="20"/>
          <w:szCs w:val="20"/>
        </w:rPr>
      </w:pPr>
      <w:r>
        <w:rPr>
          <w:rFonts w:ascii="Arial" w:hAnsi="Arial" w:cs="Arial"/>
          <w:sz w:val="20"/>
          <w:szCs w:val="20"/>
        </w:rPr>
        <w:t>De frequentie van oplevering van het voortgangsverslag wordt tijdens de PSU afgestemd.</w:t>
      </w:r>
    </w:p>
    <w:p w:rsidR="000C2214" w:rsidRPr="00A62E77" w:rsidRDefault="000C2214" w:rsidP="00EB2ADC">
      <w:pPr>
        <w:rPr>
          <w:rFonts w:ascii="Arial" w:hAnsi="Arial" w:cs="Arial"/>
          <w:sz w:val="20"/>
          <w:szCs w:val="20"/>
        </w:rPr>
      </w:pPr>
    </w:p>
    <w:p w:rsidR="006D1B5A" w:rsidRDefault="006D1B5A">
      <w:pPr>
        <w:rPr>
          <w:rFonts w:ascii="Arial" w:hAnsi="Arial" w:cs="Arial"/>
          <w:sz w:val="20"/>
          <w:szCs w:val="20"/>
        </w:rPr>
      </w:pPr>
      <w:bookmarkStart w:id="11" w:name="_Toc475440818"/>
      <w:r>
        <w:rPr>
          <w:rFonts w:ascii="Arial" w:hAnsi="Arial" w:cs="Arial"/>
          <w:sz w:val="20"/>
          <w:szCs w:val="20"/>
        </w:rPr>
        <w:br w:type="page"/>
      </w:r>
    </w:p>
    <w:p w:rsidR="00E967CC" w:rsidRPr="00A62E77" w:rsidRDefault="00E967CC" w:rsidP="00E967CC">
      <w:pPr>
        <w:rPr>
          <w:rFonts w:ascii="Arial" w:hAnsi="Arial" w:cs="Arial"/>
          <w:sz w:val="20"/>
          <w:szCs w:val="20"/>
        </w:rPr>
      </w:pPr>
    </w:p>
    <w:p w:rsidR="00E967CC" w:rsidRPr="00A62E77" w:rsidRDefault="00E967CC" w:rsidP="00E967CC">
      <w:pPr>
        <w:rPr>
          <w:rFonts w:ascii="Arial" w:hAnsi="Arial" w:cs="Arial"/>
          <w:sz w:val="20"/>
          <w:szCs w:val="20"/>
        </w:rPr>
      </w:pPr>
    </w:p>
    <w:p w:rsidR="00E967CC" w:rsidRPr="00A62E77" w:rsidRDefault="00E967CC" w:rsidP="00E967CC">
      <w:pPr>
        <w:rPr>
          <w:rFonts w:ascii="Arial" w:hAnsi="Arial" w:cs="Arial"/>
          <w:sz w:val="20"/>
          <w:szCs w:val="20"/>
        </w:rPr>
      </w:pPr>
    </w:p>
    <w:p w:rsidR="00CF66A1" w:rsidRPr="006D1B5A" w:rsidRDefault="00C454B7" w:rsidP="006D1B5A">
      <w:pPr>
        <w:pStyle w:val="Kop1"/>
        <w:rPr>
          <w:b/>
        </w:rPr>
      </w:pPr>
      <w:bookmarkStart w:id="12" w:name="_Toc17289277"/>
      <w:r w:rsidRPr="006D1B5A">
        <w:rPr>
          <w:b/>
        </w:rPr>
        <w:t>Bijlage</w:t>
      </w:r>
      <w:r w:rsidR="00CF66A1" w:rsidRPr="006D1B5A">
        <w:rPr>
          <w:b/>
        </w:rPr>
        <w:t>n:</w:t>
      </w:r>
      <w:bookmarkEnd w:id="12"/>
    </w:p>
    <w:p w:rsidR="00CF66A1" w:rsidRPr="00A62E77" w:rsidRDefault="00CF66A1" w:rsidP="00156D03">
      <w:pPr>
        <w:pStyle w:val="Kop2"/>
        <w:rPr>
          <w:rFonts w:ascii="Arial" w:hAnsi="Arial" w:cs="Arial"/>
          <w:sz w:val="20"/>
          <w:szCs w:val="20"/>
        </w:rPr>
      </w:pPr>
    </w:p>
    <w:p w:rsidR="00C06C9D" w:rsidRPr="00A62E77" w:rsidRDefault="00A752F2" w:rsidP="00A752F2">
      <w:pPr>
        <w:pStyle w:val="Kop2"/>
        <w:ind w:left="720"/>
        <w:rPr>
          <w:rFonts w:ascii="Arial" w:hAnsi="Arial" w:cs="Arial"/>
          <w:sz w:val="20"/>
          <w:szCs w:val="20"/>
        </w:rPr>
      </w:pPr>
      <w:bookmarkStart w:id="13" w:name="_Toc17289278"/>
      <w:r>
        <w:rPr>
          <w:rFonts w:ascii="Arial" w:hAnsi="Arial" w:cs="Arial"/>
          <w:sz w:val="20"/>
          <w:szCs w:val="20"/>
        </w:rPr>
        <w:t>VSE-A:</w:t>
      </w:r>
      <w:r>
        <w:rPr>
          <w:rFonts w:ascii="Arial" w:hAnsi="Arial" w:cs="Arial"/>
          <w:sz w:val="20"/>
          <w:szCs w:val="20"/>
        </w:rPr>
        <w:tab/>
      </w:r>
      <w:r>
        <w:rPr>
          <w:rFonts w:ascii="Arial" w:hAnsi="Arial" w:cs="Arial"/>
          <w:sz w:val="20"/>
          <w:szCs w:val="20"/>
        </w:rPr>
        <w:tab/>
      </w:r>
      <w:r w:rsidR="00F95AE9" w:rsidRPr="00A62E77">
        <w:rPr>
          <w:rFonts w:ascii="Arial" w:hAnsi="Arial" w:cs="Arial"/>
          <w:sz w:val="20"/>
          <w:szCs w:val="20"/>
        </w:rPr>
        <w:t>Voorbeeld Excelbestanden RWS basisrapportage</w:t>
      </w:r>
      <w:bookmarkEnd w:id="13"/>
      <w:r w:rsidR="00F95AE9" w:rsidRPr="00A62E77">
        <w:rPr>
          <w:rFonts w:ascii="Arial" w:hAnsi="Arial" w:cs="Arial"/>
          <w:sz w:val="20"/>
          <w:szCs w:val="20"/>
        </w:rPr>
        <w:t xml:space="preserve"> </w:t>
      </w:r>
    </w:p>
    <w:p w:rsidR="00C06C9D" w:rsidRPr="00A62E77" w:rsidRDefault="00C06C9D" w:rsidP="00D51669">
      <w:pPr>
        <w:pStyle w:val="Kop2"/>
        <w:rPr>
          <w:rFonts w:ascii="Arial" w:hAnsi="Arial" w:cs="Arial"/>
          <w:sz w:val="20"/>
          <w:szCs w:val="20"/>
        </w:rPr>
      </w:pPr>
    </w:p>
    <w:p w:rsidR="00C06C9D" w:rsidRPr="00A62E77" w:rsidRDefault="00A752F2" w:rsidP="00A752F2">
      <w:pPr>
        <w:pStyle w:val="Kop2"/>
        <w:ind w:left="720"/>
        <w:rPr>
          <w:rFonts w:ascii="Arial" w:hAnsi="Arial" w:cs="Arial"/>
          <w:sz w:val="20"/>
          <w:szCs w:val="20"/>
        </w:rPr>
      </w:pPr>
      <w:bookmarkStart w:id="14" w:name="_Toc17289279"/>
      <w:r>
        <w:rPr>
          <w:rFonts w:ascii="Arial" w:hAnsi="Arial" w:cs="Arial"/>
          <w:sz w:val="20"/>
          <w:szCs w:val="20"/>
        </w:rPr>
        <w:t>VSE-B:</w:t>
      </w:r>
      <w:r>
        <w:rPr>
          <w:rFonts w:ascii="Arial" w:hAnsi="Arial" w:cs="Arial"/>
          <w:sz w:val="20"/>
          <w:szCs w:val="20"/>
        </w:rPr>
        <w:tab/>
      </w:r>
      <w:r>
        <w:rPr>
          <w:rFonts w:ascii="Arial" w:hAnsi="Arial" w:cs="Arial"/>
          <w:sz w:val="20"/>
          <w:szCs w:val="20"/>
        </w:rPr>
        <w:tab/>
      </w:r>
      <w:r w:rsidR="00F95AE9" w:rsidRPr="00A62E77">
        <w:rPr>
          <w:rFonts w:ascii="Arial" w:hAnsi="Arial" w:cs="Arial"/>
          <w:sz w:val="20"/>
          <w:szCs w:val="20"/>
        </w:rPr>
        <w:t>Voorbeeld format op te leveren GIS bestand</w:t>
      </w:r>
      <w:bookmarkEnd w:id="14"/>
    </w:p>
    <w:p w:rsidR="00F95AE9" w:rsidRPr="00A62E77" w:rsidRDefault="00F95AE9" w:rsidP="00D51669">
      <w:pPr>
        <w:pStyle w:val="Kop2"/>
        <w:rPr>
          <w:rFonts w:ascii="Arial" w:hAnsi="Arial" w:cs="Arial"/>
          <w:sz w:val="20"/>
          <w:szCs w:val="20"/>
        </w:rPr>
      </w:pPr>
    </w:p>
    <w:p w:rsidR="00A752F2" w:rsidRDefault="00A752F2" w:rsidP="00A752F2">
      <w:pPr>
        <w:pStyle w:val="Kop2"/>
        <w:ind w:left="720"/>
        <w:rPr>
          <w:rFonts w:ascii="Arial" w:hAnsi="Arial" w:cs="Arial"/>
          <w:sz w:val="20"/>
          <w:szCs w:val="20"/>
        </w:rPr>
      </w:pPr>
      <w:bookmarkStart w:id="15" w:name="_Toc17289280"/>
      <w:r>
        <w:rPr>
          <w:rFonts w:ascii="Arial" w:hAnsi="Arial" w:cs="Arial"/>
          <w:sz w:val="20"/>
          <w:szCs w:val="20"/>
        </w:rPr>
        <w:t>VSE-C:</w:t>
      </w:r>
      <w:r>
        <w:rPr>
          <w:rFonts w:ascii="Arial" w:hAnsi="Arial" w:cs="Arial"/>
          <w:sz w:val="20"/>
          <w:szCs w:val="20"/>
        </w:rPr>
        <w:tab/>
      </w:r>
      <w:r>
        <w:rPr>
          <w:rFonts w:ascii="Arial" w:hAnsi="Arial" w:cs="Arial"/>
          <w:sz w:val="20"/>
          <w:szCs w:val="20"/>
        </w:rPr>
        <w:tab/>
      </w:r>
      <w:r w:rsidR="00F95AE9" w:rsidRPr="00A62E77">
        <w:rPr>
          <w:rFonts w:ascii="Arial" w:hAnsi="Arial" w:cs="Arial"/>
          <w:sz w:val="20"/>
          <w:szCs w:val="20"/>
        </w:rPr>
        <w:t>Voorbeeld</w:t>
      </w:r>
      <w:r w:rsidR="00141C35" w:rsidRPr="00A62E77">
        <w:rPr>
          <w:rFonts w:ascii="Arial" w:hAnsi="Arial" w:cs="Arial"/>
          <w:sz w:val="20"/>
          <w:szCs w:val="20"/>
        </w:rPr>
        <w:t xml:space="preserve"> rapportages</w:t>
      </w:r>
      <w:r>
        <w:rPr>
          <w:rFonts w:ascii="Arial" w:hAnsi="Arial" w:cs="Arial"/>
          <w:sz w:val="20"/>
          <w:szCs w:val="20"/>
        </w:rPr>
        <w:t>:</w:t>
      </w:r>
      <w:bookmarkEnd w:id="15"/>
    </w:p>
    <w:p w:rsidR="00A752F2" w:rsidRPr="00A752F2" w:rsidRDefault="00A752F2" w:rsidP="00A752F2">
      <w:pPr>
        <w:pStyle w:val="Kop2"/>
        <w:ind w:left="1428" w:firstLine="696"/>
        <w:rPr>
          <w:rFonts w:ascii="Arial" w:hAnsi="Arial" w:cs="Arial"/>
          <w:sz w:val="20"/>
          <w:szCs w:val="20"/>
        </w:rPr>
      </w:pPr>
      <w:bookmarkStart w:id="16" w:name="_Toc17289281"/>
      <w:r>
        <w:rPr>
          <w:rFonts w:ascii="Arial" w:hAnsi="Arial" w:cs="Arial"/>
          <w:sz w:val="20"/>
          <w:szCs w:val="20"/>
        </w:rPr>
        <w:t>Informatie Kartering MWTL Ooster en Westerschelde 2016</w:t>
      </w:r>
      <w:bookmarkEnd w:id="16"/>
    </w:p>
    <w:p w:rsidR="00A752F2" w:rsidRDefault="00A752F2" w:rsidP="00A752F2">
      <w:pPr>
        <w:pStyle w:val="Kop2"/>
        <w:ind w:left="1428" w:firstLine="696"/>
        <w:rPr>
          <w:rFonts w:ascii="Arial" w:hAnsi="Arial" w:cs="Arial"/>
          <w:sz w:val="20"/>
          <w:szCs w:val="20"/>
        </w:rPr>
      </w:pPr>
      <w:bookmarkStart w:id="17" w:name="_Toc17289282"/>
      <w:r w:rsidRPr="00D44E3D">
        <w:rPr>
          <w:rFonts w:ascii="Arial" w:hAnsi="Arial" w:cs="Arial"/>
          <w:sz w:val="20"/>
          <w:szCs w:val="20"/>
        </w:rPr>
        <w:t xml:space="preserve">Informatie Kartering MWTL </w:t>
      </w:r>
      <w:r>
        <w:rPr>
          <w:rFonts w:ascii="Arial" w:hAnsi="Arial" w:cs="Arial"/>
          <w:sz w:val="20"/>
          <w:szCs w:val="20"/>
        </w:rPr>
        <w:t>Waddenzee Eems</w:t>
      </w:r>
      <w:r w:rsidR="00F41588">
        <w:rPr>
          <w:rFonts w:ascii="Arial" w:hAnsi="Arial" w:cs="Arial"/>
          <w:sz w:val="20"/>
          <w:szCs w:val="20"/>
        </w:rPr>
        <w:t>-D</w:t>
      </w:r>
      <w:r>
        <w:rPr>
          <w:rFonts w:ascii="Arial" w:hAnsi="Arial" w:cs="Arial"/>
          <w:sz w:val="20"/>
          <w:szCs w:val="20"/>
        </w:rPr>
        <w:t>ollard 2017</w:t>
      </w:r>
      <w:bookmarkEnd w:id="17"/>
    </w:p>
    <w:p w:rsidR="00D51669" w:rsidRDefault="00A752F2" w:rsidP="00A752F2">
      <w:pPr>
        <w:pStyle w:val="Kop2"/>
        <w:ind w:left="1428" w:firstLine="696"/>
        <w:rPr>
          <w:rFonts w:ascii="Arial" w:hAnsi="Arial" w:cs="Arial"/>
          <w:sz w:val="20"/>
          <w:szCs w:val="20"/>
        </w:rPr>
      </w:pPr>
      <w:bookmarkStart w:id="18" w:name="_Toc17289283"/>
      <w:r>
        <w:rPr>
          <w:rFonts w:ascii="Arial" w:hAnsi="Arial" w:cs="Arial"/>
          <w:sz w:val="20"/>
          <w:szCs w:val="20"/>
        </w:rPr>
        <w:t>(zip bestand)</w:t>
      </w:r>
      <w:bookmarkEnd w:id="18"/>
    </w:p>
    <w:p w:rsidR="002B65CC" w:rsidRPr="00A62E77" w:rsidRDefault="002B65CC" w:rsidP="00D51669">
      <w:pPr>
        <w:pStyle w:val="Kop2"/>
        <w:rPr>
          <w:rFonts w:ascii="Arial" w:hAnsi="Arial" w:cs="Arial"/>
          <w:sz w:val="20"/>
          <w:szCs w:val="20"/>
        </w:rPr>
      </w:pPr>
    </w:p>
    <w:p w:rsidR="00FE778A" w:rsidRPr="00A62E77" w:rsidRDefault="00A752F2" w:rsidP="00A752F2">
      <w:pPr>
        <w:pStyle w:val="Kop2"/>
        <w:ind w:left="720"/>
        <w:rPr>
          <w:rFonts w:ascii="Arial" w:hAnsi="Arial" w:cs="Arial"/>
          <w:sz w:val="20"/>
          <w:szCs w:val="20"/>
        </w:rPr>
      </w:pPr>
      <w:bookmarkStart w:id="19" w:name="_Toc17289284"/>
      <w:r>
        <w:rPr>
          <w:rFonts w:ascii="Arial" w:hAnsi="Arial" w:cs="Arial"/>
          <w:sz w:val="20"/>
          <w:szCs w:val="20"/>
        </w:rPr>
        <w:t xml:space="preserve">VSE-D: </w:t>
      </w:r>
      <w:r>
        <w:rPr>
          <w:rFonts w:ascii="Arial" w:hAnsi="Arial" w:cs="Arial"/>
          <w:sz w:val="20"/>
          <w:szCs w:val="20"/>
        </w:rPr>
        <w:tab/>
      </w:r>
      <w:r w:rsidR="002B65CC" w:rsidRPr="00A62E77">
        <w:rPr>
          <w:rFonts w:ascii="Arial" w:hAnsi="Arial" w:cs="Arial"/>
          <w:sz w:val="20"/>
          <w:szCs w:val="20"/>
        </w:rPr>
        <w:t>Productspecificatie v2.35</w:t>
      </w:r>
      <w:bookmarkEnd w:id="19"/>
    </w:p>
    <w:p w:rsidR="00DC78A3" w:rsidRPr="00A62E77" w:rsidRDefault="00DC78A3" w:rsidP="00DC78A3">
      <w:pPr>
        <w:rPr>
          <w:rFonts w:ascii="Arial" w:hAnsi="Arial" w:cs="Arial"/>
          <w:sz w:val="20"/>
          <w:szCs w:val="20"/>
        </w:rPr>
      </w:pPr>
    </w:p>
    <w:p w:rsidR="009A6999" w:rsidRDefault="009A6999" w:rsidP="00D51669">
      <w:pPr>
        <w:pStyle w:val="Kop2"/>
        <w:rPr>
          <w:rFonts w:ascii="Arial" w:hAnsi="Arial" w:cs="Arial"/>
          <w:sz w:val="20"/>
          <w:szCs w:val="20"/>
        </w:rPr>
      </w:pPr>
    </w:p>
    <w:p w:rsidR="00141C35" w:rsidRPr="00F95AE9" w:rsidRDefault="00141C35" w:rsidP="00F95AE9">
      <w:pPr>
        <w:rPr>
          <w:b/>
        </w:rPr>
      </w:pPr>
    </w:p>
    <w:bookmarkEnd w:id="11"/>
    <w:sectPr w:rsidR="00141C35" w:rsidRPr="00F95AE9" w:rsidSect="0073653F">
      <w:headerReference w:type="default" r:id="rId11"/>
      <w:footerReference w:type="defaul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315" w:rsidRDefault="00E35315" w:rsidP="0088501B">
      <w:r>
        <w:separator/>
      </w:r>
    </w:p>
  </w:endnote>
  <w:endnote w:type="continuationSeparator" w:id="0">
    <w:p w:rsidR="00E35315" w:rsidRDefault="00E3531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3425337"/>
      <w:docPartObj>
        <w:docPartGallery w:val="Page Numbers (Bottom of Page)"/>
        <w:docPartUnique/>
      </w:docPartObj>
    </w:sdtPr>
    <w:sdtEndPr/>
    <w:sdtContent>
      <w:p w:rsidR="00E830C4" w:rsidRDefault="00E830C4">
        <w:pPr>
          <w:pStyle w:val="Voettekst"/>
          <w:jc w:val="right"/>
        </w:pPr>
        <w:r>
          <w:fldChar w:fldCharType="begin"/>
        </w:r>
        <w:r>
          <w:instrText>PAGE   \* MERGEFORMAT</w:instrText>
        </w:r>
        <w:r>
          <w:fldChar w:fldCharType="separate"/>
        </w:r>
        <w:r w:rsidR="00E91A0D">
          <w:rPr>
            <w:noProof/>
          </w:rPr>
          <w:t>3</w:t>
        </w:r>
        <w:r>
          <w:fldChar w:fldCharType="end"/>
        </w:r>
      </w:p>
    </w:sdtContent>
  </w:sdt>
  <w:p w:rsidR="001A0D6E" w:rsidRDefault="001A0D6E">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315" w:rsidRDefault="00E35315" w:rsidP="0088501B">
      <w:r>
        <w:separator/>
      </w:r>
    </w:p>
  </w:footnote>
  <w:footnote w:type="continuationSeparator" w:id="0">
    <w:p w:rsidR="00E35315" w:rsidRDefault="00E35315" w:rsidP="00885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F9F" w:rsidRPr="00273145" w:rsidRDefault="00273145" w:rsidP="00273145">
    <w:pPr>
      <w:pStyle w:val="Koptekst"/>
    </w:pPr>
    <w:r w:rsidRPr="00273145">
      <w:rPr>
        <w:rFonts w:ascii="Verdana" w:hAnsi="Verdana"/>
        <w:b/>
        <w:color w:val="808080" w:themeColor="background1" w:themeShade="80"/>
        <w:sz w:val="16"/>
        <w:szCs w:val="16"/>
      </w:rPr>
      <w:t>VSE - Vraag Specificatie Eisen Monitoring Zeegras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F1CC7"/>
    <w:multiLevelType w:val="multilevel"/>
    <w:tmpl w:val="8FCE609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EFC1729"/>
    <w:multiLevelType w:val="multilevel"/>
    <w:tmpl w:val="672C7DF2"/>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3">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4">
    <w:nsid w:val="13487085"/>
    <w:multiLevelType w:val="hybridMultilevel"/>
    <w:tmpl w:val="F2DC81BE"/>
    <w:lvl w:ilvl="0" w:tplc="0413000F">
      <w:start w:val="1"/>
      <w:numFmt w:val="decimal"/>
      <w:lvlText w:val="%1."/>
      <w:lvlJc w:val="left"/>
      <w:pPr>
        <w:ind w:left="947" w:hanging="360"/>
      </w:pPr>
    </w:lvl>
    <w:lvl w:ilvl="1" w:tplc="04130019" w:tentative="1">
      <w:start w:val="1"/>
      <w:numFmt w:val="lowerLetter"/>
      <w:lvlText w:val="%2."/>
      <w:lvlJc w:val="left"/>
      <w:pPr>
        <w:ind w:left="1667" w:hanging="360"/>
      </w:pPr>
    </w:lvl>
    <w:lvl w:ilvl="2" w:tplc="0413001B" w:tentative="1">
      <w:start w:val="1"/>
      <w:numFmt w:val="lowerRoman"/>
      <w:lvlText w:val="%3."/>
      <w:lvlJc w:val="right"/>
      <w:pPr>
        <w:ind w:left="2387" w:hanging="180"/>
      </w:pPr>
    </w:lvl>
    <w:lvl w:ilvl="3" w:tplc="0413000F" w:tentative="1">
      <w:start w:val="1"/>
      <w:numFmt w:val="decimal"/>
      <w:lvlText w:val="%4."/>
      <w:lvlJc w:val="left"/>
      <w:pPr>
        <w:ind w:left="3107" w:hanging="360"/>
      </w:pPr>
    </w:lvl>
    <w:lvl w:ilvl="4" w:tplc="04130019" w:tentative="1">
      <w:start w:val="1"/>
      <w:numFmt w:val="lowerLetter"/>
      <w:lvlText w:val="%5."/>
      <w:lvlJc w:val="left"/>
      <w:pPr>
        <w:ind w:left="3827" w:hanging="360"/>
      </w:pPr>
    </w:lvl>
    <w:lvl w:ilvl="5" w:tplc="0413001B" w:tentative="1">
      <w:start w:val="1"/>
      <w:numFmt w:val="lowerRoman"/>
      <w:lvlText w:val="%6."/>
      <w:lvlJc w:val="right"/>
      <w:pPr>
        <w:ind w:left="4547" w:hanging="180"/>
      </w:pPr>
    </w:lvl>
    <w:lvl w:ilvl="6" w:tplc="0413000F" w:tentative="1">
      <w:start w:val="1"/>
      <w:numFmt w:val="decimal"/>
      <w:lvlText w:val="%7."/>
      <w:lvlJc w:val="left"/>
      <w:pPr>
        <w:ind w:left="5267" w:hanging="360"/>
      </w:pPr>
    </w:lvl>
    <w:lvl w:ilvl="7" w:tplc="04130019" w:tentative="1">
      <w:start w:val="1"/>
      <w:numFmt w:val="lowerLetter"/>
      <w:lvlText w:val="%8."/>
      <w:lvlJc w:val="left"/>
      <w:pPr>
        <w:ind w:left="5987" w:hanging="360"/>
      </w:pPr>
    </w:lvl>
    <w:lvl w:ilvl="8" w:tplc="0413001B" w:tentative="1">
      <w:start w:val="1"/>
      <w:numFmt w:val="lowerRoman"/>
      <w:lvlText w:val="%9."/>
      <w:lvlJc w:val="right"/>
      <w:pPr>
        <w:ind w:left="6707" w:hanging="180"/>
      </w:pPr>
    </w:lvl>
  </w:abstractNum>
  <w:abstractNum w:abstractNumId="5">
    <w:nsid w:val="16CC54F6"/>
    <w:multiLevelType w:val="hybridMultilevel"/>
    <w:tmpl w:val="549AF68C"/>
    <w:lvl w:ilvl="0" w:tplc="04130001">
      <w:start w:val="1"/>
      <w:numFmt w:val="bullet"/>
      <w:lvlText w:val=""/>
      <w:lvlJc w:val="left"/>
      <w:pPr>
        <w:ind w:left="1068" w:hanging="360"/>
      </w:pPr>
      <w:rPr>
        <w:rFonts w:ascii="Symbol" w:hAnsi="Symbol" w:hint="default"/>
      </w:r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
    <w:nsid w:val="18FD59E4"/>
    <w:multiLevelType w:val="hybridMultilevel"/>
    <w:tmpl w:val="3B96560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1F664FC4"/>
    <w:multiLevelType w:val="hybridMultilevel"/>
    <w:tmpl w:val="B0428028"/>
    <w:lvl w:ilvl="0" w:tplc="36EEC8E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nsid w:val="285635E8"/>
    <w:multiLevelType w:val="hybridMultilevel"/>
    <w:tmpl w:val="92C2B140"/>
    <w:lvl w:ilvl="0" w:tplc="0413000F">
      <w:start w:val="1"/>
      <w:numFmt w:val="decimal"/>
      <w:lvlText w:val="%1."/>
      <w:lvlJc w:val="left"/>
      <w:pPr>
        <w:ind w:left="947" w:hanging="360"/>
      </w:pPr>
    </w:lvl>
    <w:lvl w:ilvl="1" w:tplc="04130019" w:tentative="1">
      <w:start w:val="1"/>
      <w:numFmt w:val="lowerLetter"/>
      <w:lvlText w:val="%2."/>
      <w:lvlJc w:val="left"/>
      <w:pPr>
        <w:ind w:left="1667" w:hanging="360"/>
      </w:pPr>
    </w:lvl>
    <w:lvl w:ilvl="2" w:tplc="0413001B" w:tentative="1">
      <w:start w:val="1"/>
      <w:numFmt w:val="lowerRoman"/>
      <w:lvlText w:val="%3."/>
      <w:lvlJc w:val="right"/>
      <w:pPr>
        <w:ind w:left="2387" w:hanging="180"/>
      </w:pPr>
    </w:lvl>
    <w:lvl w:ilvl="3" w:tplc="0413000F" w:tentative="1">
      <w:start w:val="1"/>
      <w:numFmt w:val="decimal"/>
      <w:lvlText w:val="%4."/>
      <w:lvlJc w:val="left"/>
      <w:pPr>
        <w:ind w:left="3107" w:hanging="360"/>
      </w:pPr>
    </w:lvl>
    <w:lvl w:ilvl="4" w:tplc="04130019" w:tentative="1">
      <w:start w:val="1"/>
      <w:numFmt w:val="lowerLetter"/>
      <w:lvlText w:val="%5."/>
      <w:lvlJc w:val="left"/>
      <w:pPr>
        <w:ind w:left="3827" w:hanging="360"/>
      </w:pPr>
    </w:lvl>
    <w:lvl w:ilvl="5" w:tplc="0413001B" w:tentative="1">
      <w:start w:val="1"/>
      <w:numFmt w:val="lowerRoman"/>
      <w:lvlText w:val="%6."/>
      <w:lvlJc w:val="right"/>
      <w:pPr>
        <w:ind w:left="4547" w:hanging="180"/>
      </w:pPr>
    </w:lvl>
    <w:lvl w:ilvl="6" w:tplc="0413000F" w:tentative="1">
      <w:start w:val="1"/>
      <w:numFmt w:val="decimal"/>
      <w:lvlText w:val="%7."/>
      <w:lvlJc w:val="left"/>
      <w:pPr>
        <w:ind w:left="5267" w:hanging="360"/>
      </w:pPr>
    </w:lvl>
    <w:lvl w:ilvl="7" w:tplc="04130019" w:tentative="1">
      <w:start w:val="1"/>
      <w:numFmt w:val="lowerLetter"/>
      <w:lvlText w:val="%8."/>
      <w:lvlJc w:val="left"/>
      <w:pPr>
        <w:ind w:left="5987" w:hanging="360"/>
      </w:pPr>
    </w:lvl>
    <w:lvl w:ilvl="8" w:tplc="0413001B" w:tentative="1">
      <w:start w:val="1"/>
      <w:numFmt w:val="lowerRoman"/>
      <w:lvlText w:val="%9."/>
      <w:lvlJc w:val="right"/>
      <w:pPr>
        <w:ind w:left="6707" w:hanging="180"/>
      </w:pPr>
    </w:lvl>
  </w:abstractNum>
  <w:abstractNum w:abstractNumId="9">
    <w:nsid w:val="2AE72826"/>
    <w:multiLevelType w:val="hybridMultilevel"/>
    <w:tmpl w:val="D49E4A24"/>
    <w:lvl w:ilvl="0" w:tplc="04130001">
      <w:start w:val="1"/>
      <w:numFmt w:val="bullet"/>
      <w:lvlText w:val=""/>
      <w:lvlJc w:val="left"/>
      <w:pPr>
        <w:ind w:left="1174" w:hanging="360"/>
      </w:pPr>
      <w:rPr>
        <w:rFonts w:ascii="Symbol" w:hAnsi="Symbol" w:hint="default"/>
      </w:rPr>
    </w:lvl>
    <w:lvl w:ilvl="1" w:tplc="04130003" w:tentative="1">
      <w:start w:val="1"/>
      <w:numFmt w:val="bullet"/>
      <w:lvlText w:val="o"/>
      <w:lvlJc w:val="left"/>
      <w:pPr>
        <w:ind w:left="1894" w:hanging="360"/>
      </w:pPr>
      <w:rPr>
        <w:rFonts w:ascii="Courier New" w:hAnsi="Courier New" w:cs="Courier New" w:hint="default"/>
      </w:rPr>
    </w:lvl>
    <w:lvl w:ilvl="2" w:tplc="04130005" w:tentative="1">
      <w:start w:val="1"/>
      <w:numFmt w:val="bullet"/>
      <w:lvlText w:val=""/>
      <w:lvlJc w:val="left"/>
      <w:pPr>
        <w:ind w:left="2614" w:hanging="360"/>
      </w:pPr>
      <w:rPr>
        <w:rFonts w:ascii="Wingdings" w:hAnsi="Wingdings" w:hint="default"/>
      </w:rPr>
    </w:lvl>
    <w:lvl w:ilvl="3" w:tplc="04130001" w:tentative="1">
      <w:start w:val="1"/>
      <w:numFmt w:val="bullet"/>
      <w:lvlText w:val=""/>
      <w:lvlJc w:val="left"/>
      <w:pPr>
        <w:ind w:left="3334" w:hanging="360"/>
      </w:pPr>
      <w:rPr>
        <w:rFonts w:ascii="Symbol" w:hAnsi="Symbol" w:hint="default"/>
      </w:rPr>
    </w:lvl>
    <w:lvl w:ilvl="4" w:tplc="04130003" w:tentative="1">
      <w:start w:val="1"/>
      <w:numFmt w:val="bullet"/>
      <w:lvlText w:val="o"/>
      <w:lvlJc w:val="left"/>
      <w:pPr>
        <w:ind w:left="4054" w:hanging="360"/>
      </w:pPr>
      <w:rPr>
        <w:rFonts w:ascii="Courier New" w:hAnsi="Courier New" w:cs="Courier New" w:hint="default"/>
      </w:rPr>
    </w:lvl>
    <w:lvl w:ilvl="5" w:tplc="04130005" w:tentative="1">
      <w:start w:val="1"/>
      <w:numFmt w:val="bullet"/>
      <w:lvlText w:val=""/>
      <w:lvlJc w:val="left"/>
      <w:pPr>
        <w:ind w:left="4774" w:hanging="360"/>
      </w:pPr>
      <w:rPr>
        <w:rFonts w:ascii="Wingdings" w:hAnsi="Wingdings" w:hint="default"/>
      </w:rPr>
    </w:lvl>
    <w:lvl w:ilvl="6" w:tplc="04130001" w:tentative="1">
      <w:start w:val="1"/>
      <w:numFmt w:val="bullet"/>
      <w:lvlText w:val=""/>
      <w:lvlJc w:val="left"/>
      <w:pPr>
        <w:ind w:left="5494" w:hanging="360"/>
      </w:pPr>
      <w:rPr>
        <w:rFonts w:ascii="Symbol" w:hAnsi="Symbol" w:hint="default"/>
      </w:rPr>
    </w:lvl>
    <w:lvl w:ilvl="7" w:tplc="04130003" w:tentative="1">
      <w:start w:val="1"/>
      <w:numFmt w:val="bullet"/>
      <w:lvlText w:val="o"/>
      <w:lvlJc w:val="left"/>
      <w:pPr>
        <w:ind w:left="6214" w:hanging="360"/>
      </w:pPr>
      <w:rPr>
        <w:rFonts w:ascii="Courier New" w:hAnsi="Courier New" w:cs="Courier New" w:hint="default"/>
      </w:rPr>
    </w:lvl>
    <w:lvl w:ilvl="8" w:tplc="04130005" w:tentative="1">
      <w:start w:val="1"/>
      <w:numFmt w:val="bullet"/>
      <w:lvlText w:val=""/>
      <w:lvlJc w:val="left"/>
      <w:pPr>
        <w:ind w:left="6934" w:hanging="360"/>
      </w:pPr>
      <w:rPr>
        <w:rFonts w:ascii="Wingdings" w:hAnsi="Wingdings" w:hint="default"/>
      </w:rPr>
    </w:lvl>
  </w:abstractNum>
  <w:abstractNum w:abstractNumId="10">
    <w:nsid w:val="2D7931AC"/>
    <w:multiLevelType w:val="hybridMultilevel"/>
    <w:tmpl w:val="9F32E0DA"/>
    <w:lvl w:ilvl="0" w:tplc="0413000F">
      <w:start w:val="1"/>
      <w:numFmt w:val="decimal"/>
      <w:lvlText w:val="%1."/>
      <w:lvlJc w:val="left"/>
      <w:pPr>
        <w:ind w:left="1174" w:hanging="360"/>
      </w:pPr>
    </w:lvl>
    <w:lvl w:ilvl="1" w:tplc="04130019" w:tentative="1">
      <w:start w:val="1"/>
      <w:numFmt w:val="lowerLetter"/>
      <w:lvlText w:val="%2."/>
      <w:lvlJc w:val="left"/>
      <w:pPr>
        <w:ind w:left="1894" w:hanging="360"/>
      </w:pPr>
    </w:lvl>
    <w:lvl w:ilvl="2" w:tplc="0413001B" w:tentative="1">
      <w:start w:val="1"/>
      <w:numFmt w:val="lowerRoman"/>
      <w:lvlText w:val="%3."/>
      <w:lvlJc w:val="right"/>
      <w:pPr>
        <w:ind w:left="2614" w:hanging="180"/>
      </w:pPr>
    </w:lvl>
    <w:lvl w:ilvl="3" w:tplc="0413000F" w:tentative="1">
      <w:start w:val="1"/>
      <w:numFmt w:val="decimal"/>
      <w:lvlText w:val="%4."/>
      <w:lvlJc w:val="left"/>
      <w:pPr>
        <w:ind w:left="3334" w:hanging="360"/>
      </w:pPr>
    </w:lvl>
    <w:lvl w:ilvl="4" w:tplc="04130019" w:tentative="1">
      <w:start w:val="1"/>
      <w:numFmt w:val="lowerLetter"/>
      <w:lvlText w:val="%5."/>
      <w:lvlJc w:val="left"/>
      <w:pPr>
        <w:ind w:left="4054" w:hanging="360"/>
      </w:pPr>
    </w:lvl>
    <w:lvl w:ilvl="5" w:tplc="0413001B" w:tentative="1">
      <w:start w:val="1"/>
      <w:numFmt w:val="lowerRoman"/>
      <w:lvlText w:val="%6."/>
      <w:lvlJc w:val="right"/>
      <w:pPr>
        <w:ind w:left="4774" w:hanging="180"/>
      </w:pPr>
    </w:lvl>
    <w:lvl w:ilvl="6" w:tplc="0413000F" w:tentative="1">
      <w:start w:val="1"/>
      <w:numFmt w:val="decimal"/>
      <w:lvlText w:val="%7."/>
      <w:lvlJc w:val="left"/>
      <w:pPr>
        <w:ind w:left="5494" w:hanging="360"/>
      </w:pPr>
    </w:lvl>
    <w:lvl w:ilvl="7" w:tplc="04130019" w:tentative="1">
      <w:start w:val="1"/>
      <w:numFmt w:val="lowerLetter"/>
      <w:lvlText w:val="%8."/>
      <w:lvlJc w:val="left"/>
      <w:pPr>
        <w:ind w:left="6214" w:hanging="360"/>
      </w:pPr>
    </w:lvl>
    <w:lvl w:ilvl="8" w:tplc="0413001B" w:tentative="1">
      <w:start w:val="1"/>
      <w:numFmt w:val="lowerRoman"/>
      <w:lvlText w:val="%9."/>
      <w:lvlJc w:val="right"/>
      <w:pPr>
        <w:ind w:left="6934" w:hanging="180"/>
      </w:pPr>
    </w:lvl>
  </w:abstractNum>
  <w:abstractNum w:abstractNumId="11">
    <w:nsid w:val="311653D5"/>
    <w:multiLevelType w:val="multilevel"/>
    <w:tmpl w:val="D31A38AE"/>
    <w:lvl w:ilvl="0">
      <w:start w:val="1"/>
      <w:numFmt w:val="decimal"/>
      <w:pStyle w:val="Lijstalinea1"/>
      <w:lvlText w:val="%1."/>
      <w:lvlJc w:val="left"/>
      <w:pPr>
        <w:ind w:left="454" w:hanging="227"/>
      </w:pPr>
      <w:rPr>
        <w:rFonts w:hint="default"/>
      </w:rPr>
    </w:lvl>
    <w:lvl w:ilvl="1">
      <w:start w:val="1"/>
      <w:numFmt w:val="decimal"/>
      <w:lvlText w:val="%2."/>
      <w:lvlJc w:val="left"/>
      <w:pPr>
        <w:ind w:left="681" w:hanging="227"/>
      </w:pPr>
      <w:rPr>
        <w:rFonts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2">
    <w:nsid w:val="31CB79D8"/>
    <w:multiLevelType w:val="multilevel"/>
    <w:tmpl w:val="06962652"/>
    <w:numStyleLink w:val="Lijststijl"/>
  </w:abstractNum>
  <w:abstractNum w:abstractNumId="13">
    <w:nsid w:val="32DC62DE"/>
    <w:multiLevelType w:val="hybridMultilevel"/>
    <w:tmpl w:val="64E88276"/>
    <w:lvl w:ilvl="0" w:tplc="0413000F">
      <w:start w:val="1"/>
      <w:numFmt w:val="decimal"/>
      <w:lvlText w:val="%1."/>
      <w:lvlJc w:val="left"/>
      <w:pPr>
        <w:ind w:left="947" w:hanging="360"/>
      </w:pPr>
    </w:lvl>
    <w:lvl w:ilvl="1" w:tplc="04130019" w:tentative="1">
      <w:start w:val="1"/>
      <w:numFmt w:val="lowerLetter"/>
      <w:lvlText w:val="%2."/>
      <w:lvlJc w:val="left"/>
      <w:pPr>
        <w:ind w:left="1667" w:hanging="360"/>
      </w:pPr>
    </w:lvl>
    <w:lvl w:ilvl="2" w:tplc="0413001B" w:tentative="1">
      <w:start w:val="1"/>
      <w:numFmt w:val="lowerRoman"/>
      <w:lvlText w:val="%3."/>
      <w:lvlJc w:val="right"/>
      <w:pPr>
        <w:ind w:left="2387" w:hanging="180"/>
      </w:pPr>
    </w:lvl>
    <w:lvl w:ilvl="3" w:tplc="0413000F" w:tentative="1">
      <w:start w:val="1"/>
      <w:numFmt w:val="decimal"/>
      <w:lvlText w:val="%4."/>
      <w:lvlJc w:val="left"/>
      <w:pPr>
        <w:ind w:left="3107" w:hanging="360"/>
      </w:pPr>
    </w:lvl>
    <w:lvl w:ilvl="4" w:tplc="04130019" w:tentative="1">
      <w:start w:val="1"/>
      <w:numFmt w:val="lowerLetter"/>
      <w:lvlText w:val="%5."/>
      <w:lvlJc w:val="left"/>
      <w:pPr>
        <w:ind w:left="3827" w:hanging="360"/>
      </w:pPr>
    </w:lvl>
    <w:lvl w:ilvl="5" w:tplc="0413001B" w:tentative="1">
      <w:start w:val="1"/>
      <w:numFmt w:val="lowerRoman"/>
      <w:lvlText w:val="%6."/>
      <w:lvlJc w:val="right"/>
      <w:pPr>
        <w:ind w:left="4547" w:hanging="180"/>
      </w:pPr>
    </w:lvl>
    <w:lvl w:ilvl="6" w:tplc="0413000F" w:tentative="1">
      <w:start w:val="1"/>
      <w:numFmt w:val="decimal"/>
      <w:lvlText w:val="%7."/>
      <w:lvlJc w:val="left"/>
      <w:pPr>
        <w:ind w:left="5267" w:hanging="360"/>
      </w:pPr>
    </w:lvl>
    <w:lvl w:ilvl="7" w:tplc="04130019" w:tentative="1">
      <w:start w:val="1"/>
      <w:numFmt w:val="lowerLetter"/>
      <w:lvlText w:val="%8."/>
      <w:lvlJc w:val="left"/>
      <w:pPr>
        <w:ind w:left="5987" w:hanging="360"/>
      </w:pPr>
    </w:lvl>
    <w:lvl w:ilvl="8" w:tplc="0413001B" w:tentative="1">
      <w:start w:val="1"/>
      <w:numFmt w:val="lowerRoman"/>
      <w:lvlText w:val="%9."/>
      <w:lvlJc w:val="right"/>
      <w:pPr>
        <w:ind w:left="6707" w:hanging="180"/>
      </w:pPr>
    </w:lvl>
  </w:abstractNum>
  <w:abstractNum w:abstractNumId="14">
    <w:nsid w:val="32E66741"/>
    <w:multiLevelType w:val="hybridMultilevel"/>
    <w:tmpl w:val="EA3230C4"/>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5">
    <w:nsid w:val="35053173"/>
    <w:multiLevelType w:val="hybridMultilevel"/>
    <w:tmpl w:val="91E2266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nsid w:val="406776DC"/>
    <w:multiLevelType w:val="hybridMultilevel"/>
    <w:tmpl w:val="5F247B0E"/>
    <w:lvl w:ilvl="0" w:tplc="0413000F">
      <w:start w:val="1"/>
      <w:numFmt w:val="decimal"/>
      <w:lvlText w:val="%1."/>
      <w:lvlJc w:val="left"/>
      <w:pPr>
        <w:ind w:left="947" w:hanging="360"/>
      </w:pPr>
    </w:lvl>
    <w:lvl w:ilvl="1" w:tplc="04130019" w:tentative="1">
      <w:start w:val="1"/>
      <w:numFmt w:val="lowerLetter"/>
      <w:lvlText w:val="%2."/>
      <w:lvlJc w:val="left"/>
      <w:pPr>
        <w:ind w:left="1667" w:hanging="360"/>
      </w:pPr>
    </w:lvl>
    <w:lvl w:ilvl="2" w:tplc="0413001B" w:tentative="1">
      <w:start w:val="1"/>
      <w:numFmt w:val="lowerRoman"/>
      <w:lvlText w:val="%3."/>
      <w:lvlJc w:val="right"/>
      <w:pPr>
        <w:ind w:left="2387" w:hanging="180"/>
      </w:pPr>
    </w:lvl>
    <w:lvl w:ilvl="3" w:tplc="0413000F" w:tentative="1">
      <w:start w:val="1"/>
      <w:numFmt w:val="decimal"/>
      <w:lvlText w:val="%4."/>
      <w:lvlJc w:val="left"/>
      <w:pPr>
        <w:ind w:left="3107" w:hanging="360"/>
      </w:pPr>
    </w:lvl>
    <w:lvl w:ilvl="4" w:tplc="04130019" w:tentative="1">
      <w:start w:val="1"/>
      <w:numFmt w:val="lowerLetter"/>
      <w:lvlText w:val="%5."/>
      <w:lvlJc w:val="left"/>
      <w:pPr>
        <w:ind w:left="3827" w:hanging="360"/>
      </w:pPr>
    </w:lvl>
    <w:lvl w:ilvl="5" w:tplc="0413001B" w:tentative="1">
      <w:start w:val="1"/>
      <w:numFmt w:val="lowerRoman"/>
      <w:lvlText w:val="%6."/>
      <w:lvlJc w:val="right"/>
      <w:pPr>
        <w:ind w:left="4547" w:hanging="180"/>
      </w:pPr>
    </w:lvl>
    <w:lvl w:ilvl="6" w:tplc="0413000F" w:tentative="1">
      <w:start w:val="1"/>
      <w:numFmt w:val="decimal"/>
      <w:lvlText w:val="%7."/>
      <w:lvlJc w:val="left"/>
      <w:pPr>
        <w:ind w:left="5267" w:hanging="360"/>
      </w:pPr>
    </w:lvl>
    <w:lvl w:ilvl="7" w:tplc="04130019" w:tentative="1">
      <w:start w:val="1"/>
      <w:numFmt w:val="lowerLetter"/>
      <w:lvlText w:val="%8."/>
      <w:lvlJc w:val="left"/>
      <w:pPr>
        <w:ind w:left="5987" w:hanging="360"/>
      </w:pPr>
    </w:lvl>
    <w:lvl w:ilvl="8" w:tplc="0413001B" w:tentative="1">
      <w:start w:val="1"/>
      <w:numFmt w:val="lowerRoman"/>
      <w:lvlText w:val="%9."/>
      <w:lvlJc w:val="right"/>
      <w:pPr>
        <w:ind w:left="6707" w:hanging="180"/>
      </w:pPr>
    </w:lvl>
  </w:abstractNum>
  <w:abstractNum w:abstractNumId="17">
    <w:nsid w:val="44412B27"/>
    <w:multiLevelType w:val="hybridMultilevel"/>
    <w:tmpl w:val="6AF23630"/>
    <w:lvl w:ilvl="0" w:tplc="0413000F">
      <w:start w:val="1"/>
      <w:numFmt w:val="decimal"/>
      <w:lvlText w:val="%1."/>
      <w:lvlJc w:val="left"/>
      <w:pPr>
        <w:ind w:left="947" w:hanging="360"/>
      </w:pPr>
    </w:lvl>
    <w:lvl w:ilvl="1" w:tplc="04130019" w:tentative="1">
      <w:start w:val="1"/>
      <w:numFmt w:val="lowerLetter"/>
      <w:lvlText w:val="%2."/>
      <w:lvlJc w:val="left"/>
      <w:pPr>
        <w:ind w:left="1667" w:hanging="360"/>
      </w:pPr>
    </w:lvl>
    <w:lvl w:ilvl="2" w:tplc="0413001B" w:tentative="1">
      <w:start w:val="1"/>
      <w:numFmt w:val="lowerRoman"/>
      <w:lvlText w:val="%3."/>
      <w:lvlJc w:val="right"/>
      <w:pPr>
        <w:ind w:left="2387" w:hanging="180"/>
      </w:pPr>
    </w:lvl>
    <w:lvl w:ilvl="3" w:tplc="0413000F" w:tentative="1">
      <w:start w:val="1"/>
      <w:numFmt w:val="decimal"/>
      <w:lvlText w:val="%4."/>
      <w:lvlJc w:val="left"/>
      <w:pPr>
        <w:ind w:left="3107" w:hanging="360"/>
      </w:pPr>
    </w:lvl>
    <w:lvl w:ilvl="4" w:tplc="04130019" w:tentative="1">
      <w:start w:val="1"/>
      <w:numFmt w:val="lowerLetter"/>
      <w:lvlText w:val="%5."/>
      <w:lvlJc w:val="left"/>
      <w:pPr>
        <w:ind w:left="3827" w:hanging="360"/>
      </w:pPr>
    </w:lvl>
    <w:lvl w:ilvl="5" w:tplc="0413001B" w:tentative="1">
      <w:start w:val="1"/>
      <w:numFmt w:val="lowerRoman"/>
      <w:lvlText w:val="%6."/>
      <w:lvlJc w:val="right"/>
      <w:pPr>
        <w:ind w:left="4547" w:hanging="180"/>
      </w:pPr>
    </w:lvl>
    <w:lvl w:ilvl="6" w:tplc="0413000F" w:tentative="1">
      <w:start w:val="1"/>
      <w:numFmt w:val="decimal"/>
      <w:lvlText w:val="%7."/>
      <w:lvlJc w:val="left"/>
      <w:pPr>
        <w:ind w:left="5267" w:hanging="360"/>
      </w:pPr>
    </w:lvl>
    <w:lvl w:ilvl="7" w:tplc="04130019" w:tentative="1">
      <w:start w:val="1"/>
      <w:numFmt w:val="lowerLetter"/>
      <w:lvlText w:val="%8."/>
      <w:lvlJc w:val="left"/>
      <w:pPr>
        <w:ind w:left="5987" w:hanging="360"/>
      </w:pPr>
    </w:lvl>
    <w:lvl w:ilvl="8" w:tplc="0413001B" w:tentative="1">
      <w:start w:val="1"/>
      <w:numFmt w:val="lowerRoman"/>
      <w:lvlText w:val="%9."/>
      <w:lvlJc w:val="right"/>
      <w:pPr>
        <w:ind w:left="6707" w:hanging="180"/>
      </w:pPr>
    </w:lvl>
  </w:abstractNum>
  <w:abstractNum w:abstractNumId="18">
    <w:nsid w:val="448E3886"/>
    <w:multiLevelType w:val="multilevel"/>
    <w:tmpl w:val="672C7DF2"/>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87E41E9"/>
    <w:multiLevelType w:val="hybridMultilevel"/>
    <w:tmpl w:val="B330A898"/>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nsid w:val="48D843A4"/>
    <w:multiLevelType w:val="hybridMultilevel"/>
    <w:tmpl w:val="48BCA052"/>
    <w:lvl w:ilvl="0" w:tplc="0413000F">
      <w:start w:val="1"/>
      <w:numFmt w:val="decimal"/>
      <w:lvlText w:val="%1."/>
      <w:lvlJc w:val="left"/>
      <w:pPr>
        <w:ind w:left="1174" w:hanging="360"/>
      </w:pPr>
    </w:lvl>
    <w:lvl w:ilvl="1" w:tplc="04130019" w:tentative="1">
      <w:start w:val="1"/>
      <w:numFmt w:val="lowerLetter"/>
      <w:lvlText w:val="%2."/>
      <w:lvlJc w:val="left"/>
      <w:pPr>
        <w:ind w:left="1894" w:hanging="360"/>
      </w:pPr>
    </w:lvl>
    <w:lvl w:ilvl="2" w:tplc="0413001B" w:tentative="1">
      <w:start w:val="1"/>
      <w:numFmt w:val="lowerRoman"/>
      <w:lvlText w:val="%3."/>
      <w:lvlJc w:val="right"/>
      <w:pPr>
        <w:ind w:left="2614" w:hanging="180"/>
      </w:pPr>
    </w:lvl>
    <w:lvl w:ilvl="3" w:tplc="0413000F" w:tentative="1">
      <w:start w:val="1"/>
      <w:numFmt w:val="decimal"/>
      <w:lvlText w:val="%4."/>
      <w:lvlJc w:val="left"/>
      <w:pPr>
        <w:ind w:left="3334" w:hanging="360"/>
      </w:pPr>
    </w:lvl>
    <w:lvl w:ilvl="4" w:tplc="04130019" w:tentative="1">
      <w:start w:val="1"/>
      <w:numFmt w:val="lowerLetter"/>
      <w:lvlText w:val="%5."/>
      <w:lvlJc w:val="left"/>
      <w:pPr>
        <w:ind w:left="4054" w:hanging="360"/>
      </w:pPr>
    </w:lvl>
    <w:lvl w:ilvl="5" w:tplc="0413001B" w:tentative="1">
      <w:start w:val="1"/>
      <w:numFmt w:val="lowerRoman"/>
      <w:lvlText w:val="%6."/>
      <w:lvlJc w:val="right"/>
      <w:pPr>
        <w:ind w:left="4774" w:hanging="180"/>
      </w:pPr>
    </w:lvl>
    <w:lvl w:ilvl="6" w:tplc="0413000F" w:tentative="1">
      <w:start w:val="1"/>
      <w:numFmt w:val="decimal"/>
      <w:lvlText w:val="%7."/>
      <w:lvlJc w:val="left"/>
      <w:pPr>
        <w:ind w:left="5494" w:hanging="360"/>
      </w:pPr>
    </w:lvl>
    <w:lvl w:ilvl="7" w:tplc="04130019" w:tentative="1">
      <w:start w:val="1"/>
      <w:numFmt w:val="lowerLetter"/>
      <w:lvlText w:val="%8."/>
      <w:lvlJc w:val="left"/>
      <w:pPr>
        <w:ind w:left="6214" w:hanging="360"/>
      </w:pPr>
    </w:lvl>
    <w:lvl w:ilvl="8" w:tplc="0413001B" w:tentative="1">
      <w:start w:val="1"/>
      <w:numFmt w:val="lowerRoman"/>
      <w:lvlText w:val="%9."/>
      <w:lvlJc w:val="right"/>
      <w:pPr>
        <w:ind w:left="6934" w:hanging="180"/>
      </w:pPr>
    </w:lvl>
  </w:abstractNum>
  <w:abstractNum w:abstractNumId="21">
    <w:nsid w:val="4A196089"/>
    <w:multiLevelType w:val="hybridMultilevel"/>
    <w:tmpl w:val="50EA73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nsid w:val="4CB629F6"/>
    <w:multiLevelType w:val="hybridMultilevel"/>
    <w:tmpl w:val="0172E4D2"/>
    <w:lvl w:ilvl="0" w:tplc="0413000F">
      <w:start w:val="1"/>
      <w:numFmt w:val="decimal"/>
      <w:lvlText w:val="%1."/>
      <w:lvlJc w:val="left"/>
      <w:pPr>
        <w:ind w:left="947" w:hanging="360"/>
      </w:pPr>
    </w:lvl>
    <w:lvl w:ilvl="1" w:tplc="04130019" w:tentative="1">
      <w:start w:val="1"/>
      <w:numFmt w:val="lowerLetter"/>
      <w:lvlText w:val="%2."/>
      <w:lvlJc w:val="left"/>
      <w:pPr>
        <w:ind w:left="1667" w:hanging="360"/>
      </w:pPr>
    </w:lvl>
    <w:lvl w:ilvl="2" w:tplc="0413001B" w:tentative="1">
      <w:start w:val="1"/>
      <w:numFmt w:val="lowerRoman"/>
      <w:lvlText w:val="%3."/>
      <w:lvlJc w:val="right"/>
      <w:pPr>
        <w:ind w:left="2387" w:hanging="180"/>
      </w:pPr>
    </w:lvl>
    <w:lvl w:ilvl="3" w:tplc="0413000F" w:tentative="1">
      <w:start w:val="1"/>
      <w:numFmt w:val="decimal"/>
      <w:lvlText w:val="%4."/>
      <w:lvlJc w:val="left"/>
      <w:pPr>
        <w:ind w:left="3107" w:hanging="360"/>
      </w:pPr>
    </w:lvl>
    <w:lvl w:ilvl="4" w:tplc="04130019" w:tentative="1">
      <w:start w:val="1"/>
      <w:numFmt w:val="lowerLetter"/>
      <w:lvlText w:val="%5."/>
      <w:lvlJc w:val="left"/>
      <w:pPr>
        <w:ind w:left="3827" w:hanging="360"/>
      </w:pPr>
    </w:lvl>
    <w:lvl w:ilvl="5" w:tplc="0413001B" w:tentative="1">
      <w:start w:val="1"/>
      <w:numFmt w:val="lowerRoman"/>
      <w:lvlText w:val="%6."/>
      <w:lvlJc w:val="right"/>
      <w:pPr>
        <w:ind w:left="4547" w:hanging="180"/>
      </w:pPr>
    </w:lvl>
    <w:lvl w:ilvl="6" w:tplc="0413000F" w:tentative="1">
      <w:start w:val="1"/>
      <w:numFmt w:val="decimal"/>
      <w:lvlText w:val="%7."/>
      <w:lvlJc w:val="left"/>
      <w:pPr>
        <w:ind w:left="5267" w:hanging="360"/>
      </w:pPr>
    </w:lvl>
    <w:lvl w:ilvl="7" w:tplc="04130019" w:tentative="1">
      <w:start w:val="1"/>
      <w:numFmt w:val="lowerLetter"/>
      <w:lvlText w:val="%8."/>
      <w:lvlJc w:val="left"/>
      <w:pPr>
        <w:ind w:left="5987" w:hanging="360"/>
      </w:pPr>
    </w:lvl>
    <w:lvl w:ilvl="8" w:tplc="0413001B" w:tentative="1">
      <w:start w:val="1"/>
      <w:numFmt w:val="lowerRoman"/>
      <w:lvlText w:val="%9."/>
      <w:lvlJc w:val="right"/>
      <w:pPr>
        <w:ind w:left="6707" w:hanging="180"/>
      </w:pPr>
    </w:lvl>
  </w:abstractNum>
  <w:abstractNum w:abstractNumId="23">
    <w:nsid w:val="4D4F23A3"/>
    <w:multiLevelType w:val="hybridMultilevel"/>
    <w:tmpl w:val="D2FC8B90"/>
    <w:lvl w:ilvl="0" w:tplc="30827624">
      <w:start w:val="15"/>
      <w:numFmt w:val="decimal"/>
      <w:lvlText w:val="%1"/>
      <w:lvlJc w:val="left"/>
      <w:pPr>
        <w:ind w:left="587" w:hanging="360"/>
      </w:pPr>
      <w:rPr>
        <w:rFonts w:hint="default"/>
      </w:rPr>
    </w:lvl>
    <w:lvl w:ilvl="1" w:tplc="04130019">
      <w:start w:val="1"/>
      <w:numFmt w:val="lowerLetter"/>
      <w:lvlText w:val="%2."/>
      <w:lvlJc w:val="left"/>
      <w:pPr>
        <w:ind w:left="1307" w:hanging="360"/>
      </w:pPr>
    </w:lvl>
    <w:lvl w:ilvl="2" w:tplc="0413001B" w:tentative="1">
      <w:start w:val="1"/>
      <w:numFmt w:val="lowerRoman"/>
      <w:lvlText w:val="%3."/>
      <w:lvlJc w:val="right"/>
      <w:pPr>
        <w:ind w:left="2027" w:hanging="180"/>
      </w:pPr>
    </w:lvl>
    <w:lvl w:ilvl="3" w:tplc="0413000F" w:tentative="1">
      <w:start w:val="1"/>
      <w:numFmt w:val="decimal"/>
      <w:lvlText w:val="%4."/>
      <w:lvlJc w:val="left"/>
      <w:pPr>
        <w:ind w:left="2747" w:hanging="360"/>
      </w:pPr>
    </w:lvl>
    <w:lvl w:ilvl="4" w:tplc="04130019" w:tentative="1">
      <w:start w:val="1"/>
      <w:numFmt w:val="lowerLetter"/>
      <w:lvlText w:val="%5."/>
      <w:lvlJc w:val="left"/>
      <w:pPr>
        <w:ind w:left="3467" w:hanging="360"/>
      </w:pPr>
    </w:lvl>
    <w:lvl w:ilvl="5" w:tplc="0413001B" w:tentative="1">
      <w:start w:val="1"/>
      <w:numFmt w:val="lowerRoman"/>
      <w:lvlText w:val="%6."/>
      <w:lvlJc w:val="right"/>
      <w:pPr>
        <w:ind w:left="4187" w:hanging="180"/>
      </w:pPr>
    </w:lvl>
    <w:lvl w:ilvl="6" w:tplc="0413000F" w:tentative="1">
      <w:start w:val="1"/>
      <w:numFmt w:val="decimal"/>
      <w:lvlText w:val="%7."/>
      <w:lvlJc w:val="left"/>
      <w:pPr>
        <w:ind w:left="4907" w:hanging="360"/>
      </w:pPr>
    </w:lvl>
    <w:lvl w:ilvl="7" w:tplc="04130019" w:tentative="1">
      <w:start w:val="1"/>
      <w:numFmt w:val="lowerLetter"/>
      <w:lvlText w:val="%8."/>
      <w:lvlJc w:val="left"/>
      <w:pPr>
        <w:ind w:left="5627" w:hanging="360"/>
      </w:pPr>
    </w:lvl>
    <w:lvl w:ilvl="8" w:tplc="0413001B" w:tentative="1">
      <w:start w:val="1"/>
      <w:numFmt w:val="lowerRoman"/>
      <w:lvlText w:val="%9."/>
      <w:lvlJc w:val="right"/>
      <w:pPr>
        <w:ind w:left="6347" w:hanging="180"/>
      </w:pPr>
    </w:lvl>
  </w:abstractNum>
  <w:abstractNum w:abstractNumId="24">
    <w:nsid w:val="5072771B"/>
    <w:multiLevelType w:val="hybridMultilevel"/>
    <w:tmpl w:val="2196CC90"/>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nsid w:val="528D368E"/>
    <w:multiLevelType w:val="hybridMultilevel"/>
    <w:tmpl w:val="34C0FE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nsid w:val="590738C3"/>
    <w:multiLevelType w:val="hybridMultilevel"/>
    <w:tmpl w:val="CA6C4A0A"/>
    <w:lvl w:ilvl="0" w:tplc="4C56F11E">
      <w:numFmt w:val="bullet"/>
      <w:lvlText w:val="-"/>
      <w:lvlJc w:val="left"/>
      <w:pPr>
        <w:ind w:left="1620" w:hanging="360"/>
      </w:pPr>
      <w:rPr>
        <w:rFonts w:ascii="Verdana" w:eastAsia="Times New Roman" w:hAnsi="Verdana" w:cs="Times New Roman" w:hint="default"/>
      </w:rPr>
    </w:lvl>
    <w:lvl w:ilvl="1" w:tplc="04130003" w:tentative="1">
      <w:start w:val="1"/>
      <w:numFmt w:val="bullet"/>
      <w:lvlText w:val="o"/>
      <w:lvlJc w:val="left"/>
      <w:pPr>
        <w:ind w:left="2340" w:hanging="360"/>
      </w:pPr>
      <w:rPr>
        <w:rFonts w:ascii="Courier New" w:hAnsi="Courier New" w:cs="Courier New" w:hint="default"/>
      </w:rPr>
    </w:lvl>
    <w:lvl w:ilvl="2" w:tplc="04130005" w:tentative="1">
      <w:start w:val="1"/>
      <w:numFmt w:val="bullet"/>
      <w:lvlText w:val=""/>
      <w:lvlJc w:val="left"/>
      <w:pPr>
        <w:ind w:left="3060" w:hanging="360"/>
      </w:pPr>
      <w:rPr>
        <w:rFonts w:ascii="Wingdings" w:hAnsi="Wingdings" w:hint="default"/>
      </w:rPr>
    </w:lvl>
    <w:lvl w:ilvl="3" w:tplc="04130001" w:tentative="1">
      <w:start w:val="1"/>
      <w:numFmt w:val="bullet"/>
      <w:lvlText w:val=""/>
      <w:lvlJc w:val="left"/>
      <w:pPr>
        <w:ind w:left="3780" w:hanging="360"/>
      </w:pPr>
      <w:rPr>
        <w:rFonts w:ascii="Symbol" w:hAnsi="Symbol" w:hint="default"/>
      </w:rPr>
    </w:lvl>
    <w:lvl w:ilvl="4" w:tplc="04130003" w:tentative="1">
      <w:start w:val="1"/>
      <w:numFmt w:val="bullet"/>
      <w:lvlText w:val="o"/>
      <w:lvlJc w:val="left"/>
      <w:pPr>
        <w:ind w:left="4500" w:hanging="360"/>
      </w:pPr>
      <w:rPr>
        <w:rFonts w:ascii="Courier New" w:hAnsi="Courier New" w:cs="Courier New" w:hint="default"/>
      </w:rPr>
    </w:lvl>
    <w:lvl w:ilvl="5" w:tplc="04130005" w:tentative="1">
      <w:start w:val="1"/>
      <w:numFmt w:val="bullet"/>
      <w:lvlText w:val=""/>
      <w:lvlJc w:val="left"/>
      <w:pPr>
        <w:ind w:left="5220" w:hanging="360"/>
      </w:pPr>
      <w:rPr>
        <w:rFonts w:ascii="Wingdings" w:hAnsi="Wingdings" w:hint="default"/>
      </w:rPr>
    </w:lvl>
    <w:lvl w:ilvl="6" w:tplc="04130001" w:tentative="1">
      <w:start w:val="1"/>
      <w:numFmt w:val="bullet"/>
      <w:lvlText w:val=""/>
      <w:lvlJc w:val="left"/>
      <w:pPr>
        <w:ind w:left="5940" w:hanging="360"/>
      </w:pPr>
      <w:rPr>
        <w:rFonts w:ascii="Symbol" w:hAnsi="Symbol" w:hint="default"/>
      </w:rPr>
    </w:lvl>
    <w:lvl w:ilvl="7" w:tplc="04130003" w:tentative="1">
      <w:start w:val="1"/>
      <w:numFmt w:val="bullet"/>
      <w:lvlText w:val="o"/>
      <w:lvlJc w:val="left"/>
      <w:pPr>
        <w:ind w:left="6660" w:hanging="360"/>
      </w:pPr>
      <w:rPr>
        <w:rFonts w:ascii="Courier New" w:hAnsi="Courier New" w:cs="Courier New" w:hint="default"/>
      </w:rPr>
    </w:lvl>
    <w:lvl w:ilvl="8" w:tplc="04130005" w:tentative="1">
      <w:start w:val="1"/>
      <w:numFmt w:val="bullet"/>
      <w:lvlText w:val=""/>
      <w:lvlJc w:val="left"/>
      <w:pPr>
        <w:ind w:left="7380" w:hanging="360"/>
      </w:pPr>
      <w:rPr>
        <w:rFonts w:ascii="Wingdings" w:hAnsi="Wingdings" w:hint="default"/>
      </w:rPr>
    </w:lvl>
  </w:abstractNum>
  <w:abstractNum w:abstractNumId="27">
    <w:nsid w:val="5B2A3501"/>
    <w:multiLevelType w:val="hybridMultilevel"/>
    <w:tmpl w:val="468A99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634F2BAF"/>
    <w:multiLevelType w:val="hybridMultilevel"/>
    <w:tmpl w:val="246467A0"/>
    <w:lvl w:ilvl="0" w:tplc="0413000F">
      <w:start w:val="1"/>
      <w:numFmt w:val="decimal"/>
      <w:lvlText w:val="%1."/>
      <w:lvlJc w:val="left"/>
      <w:pPr>
        <w:ind w:left="947" w:hanging="360"/>
      </w:pPr>
    </w:lvl>
    <w:lvl w:ilvl="1" w:tplc="04130019" w:tentative="1">
      <w:start w:val="1"/>
      <w:numFmt w:val="lowerLetter"/>
      <w:lvlText w:val="%2."/>
      <w:lvlJc w:val="left"/>
      <w:pPr>
        <w:ind w:left="1667" w:hanging="360"/>
      </w:pPr>
    </w:lvl>
    <w:lvl w:ilvl="2" w:tplc="0413001B" w:tentative="1">
      <w:start w:val="1"/>
      <w:numFmt w:val="lowerRoman"/>
      <w:lvlText w:val="%3."/>
      <w:lvlJc w:val="right"/>
      <w:pPr>
        <w:ind w:left="2387" w:hanging="180"/>
      </w:pPr>
    </w:lvl>
    <w:lvl w:ilvl="3" w:tplc="0413000F" w:tentative="1">
      <w:start w:val="1"/>
      <w:numFmt w:val="decimal"/>
      <w:lvlText w:val="%4."/>
      <w:lvlJc w:val="left"/>
      <w:pPr>
        <w:ind w:left="3107" w:hanging="360"/>
      </w:pPr>
    </w:lvl>
    <w:lvl w:ilvl="4" w:tplc="04130019" w:tentative="1">
      <w:start w:val="1"/>
      <w:numFmt w:val="lowerLetter"/>
      <w:lvlText w:val="%5."/>
      <w:lvlJc w:val="left"/>
      <w:pPr>
        <w:ind w:left="3827" w:hanging="360"/>
      </w:pPr>
    </w:lvl>
    <w:lvl w:ilvl="5" w:tplc="0413001B" w:tentative="1">
      <w:start w:val="1"/>
      <w:numFmt w:val="lowerRoman"/>
      <w:lvlText w:val="%6."/>
      <w:lvlJc w:val="right"/>
      <w:pPr>
        <w:ind w:left="4547" w:hanging="180"/>
      </w:pPr>
    </w:lvl>
    <w:lvl w:ilvl="6" w:tplc="0413000F" w:tentative="1">
      <w:start w:val="1"/>
      <w:numFmt w:val="decimal"/>
      <w:lvlText w:val="%7."/>
      <w:lvlJc w:val="left"/>
      <w:pPr>
        <w:ind w:left="5267" w:hanging="360"/>
      </w:pPr>
    </w:lvl>
    <w:lvl w:ilvl="7" w:tplc="04130019" w:tentative="1">
      <w:start w:val="1"/>
      <w:numFmt w:val="lowerLetter"/>
      <w:lvlText w:val="%8."/>
      <w:lvlJc w:val="left"/>
      <w:pPr>
        <w:ind w:left="5987" w:hanging="360"/>
      </w:pPr>
    </w:lvl>
    <w:lvl w:ilvl="8" w:tplc="0413001B" w:tentative="1">
      <w:start w:val="1"/>
      <w:numFmt w:val="lowerRoman"/>
      <w:lvlText w:val="%9."/>
      <w:lvlJc w:val="right"/>
      <w:pPr>
        <w:ind w:left="6707" w:hanging="180"/>
      </w:pPr>
    </w:lvl>
  </w:abstractNum>
  <w:abstractNum w:abstractNumId="29">
    <w:nsid w:val="648768ED"/>
    <w:multiLevelType w:val="hybridMultilevel"/>
    <w:tmpl w:val="A3DCB6A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72950F0F"/>
    <w:multiLevelType w:val="hybridMultilevel"/>
    <w:tmpl w:val="EC309D6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nsid w:val="73170021"/>
    <w:multiLevelType w:val="hybridMultilevel"/>
    <w:tmpl w:val="3D44A370"/>
    <w:lvl w:ilvl="0" w:tplc="0413000F">
      <w:start w:val="1"/>
      <w:numFmt w:val="decimal"/>
      <w:lvlText w:val="%1."/>
      <w:lvlJc w:val="left"/>
      <w:pPr>
        <w:ind w:left="1174" w:hanging="360"/>
      </w:pPr>
    </w:lvl>
    <w:lvl w:ilvl="1" w:tplc="04130019" w:tentative="1">
      <w:start w:val="1"/>
      <w:numFmt w:val="lowerLetter"/>
      <w:lvlText w:val="%2."/>
      <w:lvlJc w:val="left"/>
      <w:pPr>
        <w:ind w:left="1894" w:hanging="360"/>
      </w:pPr>
    </w:lvl>
    <w:lvl w:ilvl="2" w:tplc="0413001B" w:tentative="1">
      <w:start w:val="1"/>
      <w:numFmt w:val="lowerRoman"/>
      <w:lvlText w:val="%3."/>
      <w:lvlJc w:val="right"/>
      <w:pPr>
        <w:ind w:left="2614" w:hanging="180"/>
      </w:pPr>
    </w:lvl>
    <w:lvl w:ilvl="3" w:tplc="0413000F" w:tentative="1">
      <w:start w:val="1"/>
      <w:numFmt w:val="decimal"/>
      <w:lvlText w:val="%4."/>
      <w:lvlJc w:val="left"/>
      <w:pPr>
        <w:ind w:left="3334" w:hanging="360"/>
      </w:pPr>
    </w:lvl>
    <w:lvl w:ilvl="4" w:tplc="04130019" w:tentative="1">
      <w:start w:val="1"/>
      <w:numFmt w:val="lowerLetter"/>
      <w:lvlText w:val="%5."/>
      <w:lvlJc w:val="left"/>
      <w:pPr>
        <w:ind w:left="4054" w:hanging="360"/>
      </w:pPr>
    </w:lvl>
    <w:lvl w:ilvl="5" w:tplc="0413001B" w:tentative="1">
      <w:start w:val="1"/>
      <w:numFmt w:val="lowerRoman"/>
      <w:lvlText w:val="%6."/>
      <w:lvlJc w:val="right"/>
      <w:pPr>
        <w:ind w:left="4774" w:hanging="180"/>
      </w:pPr>
    </w:lvl>
    <w:lvl w:ilvl="6" w:tplc="0413000F" w:tentative="1">
      <w:start w:val="1"/>
      <w:numFmt w:val="decimal"/>
      <w:lvlText w:val="%7."/>
      <w:lvlJc w:val="left"/>
      <w:pPr>
        <w:ind w:left="5494" w:hanging="360"/>
      </w:pPr>
    </w:lvl>
    <w:lvl w:ilvl="7" w:tplc="04130019" w:tentative="1">
      <w:start w:val="1"/>
      <w:numFmt w:val="lowerLetter"/>
      <w:lvlText w:val="%8."/>
      <w:lvlJc w:val="left"/>
      <w:pPr>
        <w:ind w:left="6214" w:hanging="360"/>
      </w:pPr>
    </w:lvl>
    <w:lvl w:ilvl="8" w:tplc="0413001B" w:tentative="1">
      <w:start w:val="1"/>
      <w:numFmt w:val="lowerRoman"/>
      <w:lvlText w:val="%9."/>
      <w:lvlJc w:val="right"/>
      <w:pPr>
        <w:ind w:left="6934" w:hanging="180"/>
      </w:pPr>
    </w:lvl>
  </w:abstractNum>
  <w:abstractNum w:abstractNumId="32">
    <w:nsid w:val="75CA0921"/>
    <w:multiLevelType w:val="hybridMultilevel"/>
    <w:tmpl w:val="E50240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nsid w:val="78E8338C"/>
    <w:multiLevelType w:val="hybridMultilevel"/>
    <w:tmpl w:val="A37443C6"/>
    <w:lvl w:ilvl="0" w:tplc="0413000F">
      <w:start w:val="1"/>
      <w:numFmt w:val="decimal"/>
      <w:lvlText w:val="%1."/>
      <w:lvlJc w:val="left"/>
      <w:pPr>
        <w:ind w:left="947" w:hanging="360"/>
      </w:pPr>
    </w:lvl>
    <w:lvl w:ilvl="1" w:tplc="04130019" w:tentative="1">
      <w:start w:val="1"/>
      <w:numFmt w:val="lowerLetter"/>
      <w:lvlText w:val="%2."/>
      <w:lvlJc w:val="left"/>
      <w:pPr>
        <w:ind w:left="1667" w:hanging="360"/>
      </w:pPr>
    </w:lvl>
    <w:lvl w:ilvl="2" w:tplc="0413001B" w:tentative="1">
      <w:start w:val="1"/>
      <w:numFmt w:val="lowerRoman"/>
      <w:lvlText w:val="%3."/>
      <w:lvlJc w:val="right"/>
      <w:pPr>
        <w:ind w:left="2387" w:hanging="180"/>
      </w:pPr>
    </w:lvl>
    <w:lvl w:ilvl="3" w:tplc="0413000F" w:tentative="1">
      <w:start w:val="1"/>
      <w:numFmt w:val="decimal"/>
      <w:lvlText w:val="%4."/>
      <w:lvlJc w:val="left"/>
      <w:pPr>
        <w:ind w:left="3107" w:hanging="360"/>
      </w:pPr>
    </w:lvl>
    <w:lvl w:ilvl="4" w:tplc="04130019" w:tentative="1">
      <w:start w:val="1"/>
      <w:numFmt w:val="lowerLetter"/>
      <w:lvlText w:val="%5."/>
      <w:lvlJc w:val="left"/>
      <w:pPr>
        <w:ind w:left="3827" w:hanging="360"/>
      </w:pPr>
    </w:lvl>
    <w:lvl w:ilvl="5" w:tplc="0413001B" w:tentative="1">
      <w:start w:val="1"/>
      <w:numFmt w:val="lowerRoman"/>
      <w:lvlText w:val="%6."/>
      <w:lvlJc w:val="right"/>
      <w:pPr>
        <w:ind w:left="4547" w:hanging="180"/>
      </w:pPr>
    </w:lvl>
    <w:lvl w:ilvl="6" w:tplc="0413000F" w:tentative="1">
      <w:start w:val="1"/>
      <w:numFmt w:val="decimal"/>
      <w:lvlText w:val="%7."/>
      <w:lvlJc w:val="left"/>
      <w:pPr>
        <w:ind w:left="5267" w:hanging="360"/>
      </w:pPr>
    </w:lvl>
    <w:lvl w:ilvl="7" w:tplc="04130019" w:tentative="1">
      <w:start w:val="1"/>
      <w:numFmt w:val="lowerLetter"/>
      <w:lvlText w:val="%8."/>
      <w:lvlJc w:val="left"/>
      <w:pPr>
        <w:ind w:left="5987" w:hanging="360"/>
      </w:pPr>
    </w:lvl>
    <w:lvl w:ilvl="8" w:tplc="0413001B" w:tentative="1">
      <w:start w:val="1"/>
      <w:numFmt w:val="lowerRoman"/>
      <w:lvlText w:val="%9."/>
      <w:lvlJc w:val="right"/>
      <w:pPr>
        <w:ind w:left="6707" w:hanging="180"/>
      </w:pPr>
    </w:lvl>
  </w:abstractNum>
  <w:num w:numId="1">
    <w:abstractNumId w:val="3"/>
  </w:num>
  <w:num w:numId="2">
    <w:abstractNumId w:val="2"/>
  </w:num>
  <w:num w:numId="3">
    <w:abstractNumId w:val="12"/>
  </w:num>
  <w:num w:numId="4">
    <w:abstractNumId w:val="11"/>
  </w:num>
  <w:num w:numId="5">
    <w:abstractNumId w:val="26"/>
  </w:num>
  <w:num w:numId="6">
    <w:abstractNumId w:val="30"/>
  </w:num>
  <w:num w:numId="7">
    <w:abstractNumId w:val="6"/>
  </w:num>
  <w:num w:numId="8">
    <w:abstractNumId w:val="27"/>
  </w:num>
  <w:num w:numId="9">
    <w:abstractNumId w:val="5"/>
  </w:num>
  <w:num w:numId="10">
    <w:abstractNumId w:val="29"/>
  </w:num>
  <w:num w:numId="11">
    <w:abstractNumId w:val="14"/>
  </w:num>
  <w:num w:numId="12">
    <w:abstractNumId w:val="19"/>
  </w:num>
  <w:num w:numId="13">
    <w:abstractNumId w:val="33"/>
  </w:num>
  <w:num w:numId="14">
    <w:abstractNumId w:val="17"/>
  </w:num>
  <w:num w:numId="15">
    <w:abstractNumId w:val="0"/>
  </w:num>
  <w:num w:numId="16">
    <w:abstractNumId w:val="25"/>
  </w:num>
  <w:num w:numId="17">
    <w:abstractNumId w:val="15"/>
  </w:num>
  <w:num w:numId="18">
    <w:abstractNumId w:val="1"/>
  </w:num>
  <w:num w:numId="19">
    <w:abstractNumId w:val="18"/>
  </w:num>
  <w:num w:numId="20">
    <w:abstractNumId w:val="31"/>
  </w:num>
  <w:num w:numId="21">
    <w:abstractNumId w:val="10"/>
  </w:num>
  <w:num w:numId="22">
    <w:abstractNumId w:val="8"/>
  </w:num>
  <w:num w:numId="23">
    <w:abstractNumId w:val="16"/>
  </w:num>
  <w:num w:numId="24">
    <w:abstractNumId w:val="28"/>
  </w:num>
  <w:num w:numId="25">
    <w:abstractNumId w:val="4"/>
  </w:num>
  <w:num w:numId="26">
    <w:abstractNumId w:val="9"/>
  </w:num>
  <w:num w:numId="27">
    <w:abstractNumId w:val="20"/>
  </w:num>
  <w:num w:numId="28">
    <w:abstractNumId w:val="21"/>
  </w:num>
  <w:num w:numId="29">
    <w:abstractNumId w:val="24"/>
  </w:num>
  <w:num w:numId="30">
    <w:abstractNumId w:val="23"/>
  </w:num>
  <w:num w:numId="31">
    <w:abstractNumId w:val="32"/>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018"/>
    <w:rsid w:val="0000048B"/>
    <w:rsid w:val="00004006"/>
    <w:rsid w:val="000175DB"/>
    <w:rsid w:val="00022285"/>
    <w:rsid w:val="000233A6"/>
    <w:rsid w:val="0002509C"/>
    <w:rsid w:val="00031970"/>
    <w:rsid w:val="000471B2"/>
    <w:rsid w:val="00047BE3"/>
    <w:rsid w:val="0005272C"/>
    <w:rsid w:val="00053EB8"/>
    <w:rsid w:val="00057B04"/>
    <w:rsid w:val="00064ABC"/>
    <w:rsid w:val="00065207"/>
    <w:rsid w:val="00066FAC"/>
    <w:rsid w:val="00073F31"/>
    <w:rsid w:val="00075446"/>
    <w:rsid w:val="00075D98"/>
    <w:rsid w:val="0008132A"/>
    <w:rsid w:val="00083219"/>
    <w:rsid w:val="00084F07"/>
    <w:rsid w:val="0008759B"/>
    <w:rsid w:val="00087AD8"/>
    <w:rsid w:val="00090636"/>
    <w:rsid w:val="00094CAC"/>
    <w:rsid w:val="000970EB"/>
    <w:rsid w:val="000A742E"/>
    <w:rsid w:val="000C2214"/>
    <w:rsid w:val="000C3D9D"/>
    <w:rsid w:val="000D78F1"/>
    <w:rsid w:val="000E1F3B"/>
    <w:rsid w:val="000E6198"/>
    <w:rsid w:val="000F1DAA"/>
    <w:rsid w:val="00112286"/>
    <w:rsid w:val="001123C7"/>
    <w:rsid w:val="001172E6"/>
    <w:rsid w:val="00124310"/>
    <w:rsid w:val="001247E0"/>
    <w:rsid w:val="00124BC6"/>
    <w:rsid w:val="001250A5"/>
    <w:rsid w:val="0013355C"/>
    <w:rsid w:val="00141C35"/>
    <w:rsid w:val="0015335C"/>
    <w:rsid w:val="001542F6"/>
    <w:rsid w:val="00154404"/>
    <w:rsid w:val="00155ACB"/>
    <w:rsid w:val="00156D03"/>
    <w:rsid w:val="00167858"/>
    <w:rsid w:val="0017193D"/>
    <w:rsid w:val="001719C8"/>
    <w:rsid w:val="00177F95"/>
    <w:rsid w:val="00180282"/>
    <w:rsid w:val="00184A09"/>
    <w:rsid w:val="00191D1C"/>
    <w:rsid w:val="00192293"/>
    <w:rsid w:val="001965F1"/>
    <w:rsid w:val="00197056"/>
    <w:rsid w:val="001976A4"/>
    <w:rsid w:val="001A0D6E"/>
    <w:rsid w:val="001A2FA2"/>
    <w:rsid w:val="001A4D70"/>
    <w:rsid w:val="001B1452"/>
    <w:rsid w:val="001B2426"/>
    <w:rsid w:val="001B3062"/>
    <w:rsid w:val="001B4976"/>
    <w:rsid w:val="001C26C5"/>
    <w:rsid w:val="001C5ACE"/>
    <w:rsid w:val="001D4FD8"/>
    <w:rsid w:val="001D6F03"/>
    <w:rsid w:val="001F31FA"/>
    <w:rsid w:val="0020315B"/>
    <w:rsid w:val="002053F4"/>
    <w:rsid w:val="002112BB"/>
    <w:rsid w:val="00214B52"/>
    <w:rsid w:val="0022192E"/>
    <w:rsid w:val="00222D9F"/>
    <w:rsid w:val="002230AA"/>
    <w:rsid w:val="00223651"/>
    <w:rsid w:val="0022389F"/>
    <w:rsid w:val="00223A60"/>
    <w:rsid w:val="0022471C"/>
    <w:rsid w:val="00226818"/>
    <w:rsid w:val="00234ACD"/>
    <w:rsid w:val="00240964"/>
    <w:rsid w:val="00240F13"/>
    <w:rsid w:val="00241548"/>
    <w:rsid w:val="00241F92"/>
    <w:rsid w:val="002525B3"/>
    <w:rsid w:val="0025456B"/>
    <w:rsid w:val="00257076"/>
    <w:rsid w:val="00260B74"/>
    <w:rsid w:val="0026530D"/>
    <w:rsid w:val="002657AE"/>
    <w:rsid w:val="002670FD"/>
    <w:rsid w:val="00267BCD"/>
    <w:rsid w:val="00271629"/>
    <w:rsid w:val="00273145"/>
    <w:rsid w:val="00284BAD"/>
    <w:rsid w:val="00285D9C"/>
    <w:rsid w:val="00286319"/>
    <w:rsid w:val="0029493C"/>
    <w:rsid w:val="00297865"/>
    <w:rsid w:val="002A107E"/>
    <w:rsid w:val="002A2D53"/>
    <w:rsid w:val="002A3BA4"/>
    <w:rsid w:val="002A6578"/>
    <w:rsid w:val="002A7F43"/>
    <w:rsid w:val="002B1092"/>
    <w:rsid w:val="002B4EB2"/>
    <w:rsid w:val="002B65CC"/>
    <w:rsid w:val="002B6BA5"/>
    <w:rsid w:val="002B6DB2"/>
    <w:rsid w:val="002C050C"/>
    <w:rsid w:val="002C0D07"/>
    <w:rsid w:val="002C2E9C"/>
    <w:rsid w:val="002C5549"/>
    <w:rsid w:val="002C613C"/>
    <w:rsid w:val="002D1E4B"/>
    <w:rsid w:val="002D2F89"/>
    <w:rsid w:val="002E0FD2"/>
    <w:rsid w:val="002E1EFD"/>
    <w:rsid w:val="002E2707"/>
    <w:rsid w:val="002E3BA2"/>
    <w:rsid w:val="00300713"/>
    <w:rsid w:val="0030088A"/>
    <w:rsid w:val="00303ED7"/>
    <w:rsid w:val="00316C8E"/>
    <w:rsid w:val="0032246C"/>
    <w:rsid w:val="00322E40"/>
    <w:rsid w:val="0033172C"/>
    <w:rsid w:val="0033380E"/>
    <w:rsid w:val="003347D4"/>
    <w:rsid w:val="00334AB1"/>
    <w:rsid w:val="00337B92"/>
    <w:rsid w:val="00343A4B"/>
    <w:rsid w:val="0035511E"/>
    <w:rsid w:val="00366A15"/>
    <w:rsid w:val="00367E65"/>
    <w:rsid w:val="00370FCA"/>
    <w:rsid w:val="003716B5"/>
    <w:rsid w:val="00371C62"/>
    <w:rsid w:val="00374737"/>
    <w:rsid w:val="0038549E"/>
    <w:rsid w:val="00390C22"/>
    <w:rsid w:val="003918A8"/>
    <w:rsid w:val="003951E4"/>
    <w:rsid w:val="003963B8"/>
    <w:rsid w:val="003A270C"/>
    <w:rsid w:val="003A6A8E"/>
    <w:rsid w:val="003B2C5F"/>
    <w:rsid w:val="003B5023"/>
    <w:rsid w:val="003B71F4"/>
    <w:rsid w:val="003B7B64"/>
    <w:rsid w:val="003C01CA"/>
    <w:rsid w:val="003C13B0"/>
    <w:rsid w:val="003C4BF2"/>
    <w:rsid w:val="003C5C6C"/>
    <w:rsid w:val="003D0138"/>
    <w:rsid w:val="003D01B7"/>
    <w:rsid w:val="003D34CF"/>
    <w:rsid w:val="003D7DBD"/>
    <w:rsid w:val="003E56DE"/>
    <w:rsid w:val="003E7177"/>
    <w:rsid w:val="003F11E1"/>
    <w:rsid w:val="0040142D"/>
    <w:rsid w:val="00403087"/>
    <w:rsid w:val="0040320A"/>
    <w:rsid w:val="0040571B"/>
    <w:rsid w:val="00412B07"/>
    <w:rsid w:val="00412B9A"/>
    <w:rsid w:val="00413CB8"/>
    <w:rsid w:val="00416744"/>
    <w:rsid w:val="00422F93"/>
    <w:rsid w:val="00432BEB"/>
    <w:rsid w:val="00432C0C"/>
    <w:rsid w:val="0043454F"/>
    <w:rsid w:val="00435D4A"/>
    <w:rsid w:val="00437601"/>
    <w:rsid w:val="00437CEA"/>
    <w:rsid w:val="004404C9"/>
    <w:rsid w:val="0044534D"/>
    <w:rsid w:val="00450447"/>
    <w:rsid w:val="00450ADC"/>
    <w:rsid w:val="0045355B"/>
    <w:rsid w:val="00457590"/>
    <w:rsid w:val="004770D4"/>
    <w:rsid w:val="00477B65"/>
    <w:rsid w:val="00482512"/>
    <w:rsid w:val="00492D7C"/>
    <w:rsid w:val="0049550C"/>
    <w:rsid w:val="0049578D"/>
    <w:rsid w:val="0049636C"/>
    <w:rsid w:val="00497B7A"/>
    <w:rsid w:val="004A040B"/>
    <w:rsid w:val="004B0440"/>
    <w:rsid w:val="004B0736"/>
    <w:rsid w:val="004B0DEB"/>
    <w:rsid w:val="004B0EA1"/>
    <w:rsid w:val="004B3601"/>
    <w:rsid w:val="004B445B"/>
    <w:rsid w:val="004C2204"/>
    <w:rsid w:val="004C2E11"/>
    <w:rsid w:val="004D65BD"/>
    <w:rsid w:val="004D766D"/>
    <w:rsid w:val="004E00E6"/>
    <w:rsid w:val="004E74D6"/>
    <w:rsid w:val="004F030D"/>
    <w:rsid w:val="004F116E"/>
    <w:rsid w:val="004F3F89"/>
    <w:rsid w:val="004F4F54"/>
    <w:rsid w:val="004F5A03"/>
    <w:rsid w:val="005001D5"/>
    <w:rsid w:val="00501F63"/>
    <w:rsid w:val="00510229"/>
    <w:rsid w:val="005165FE"/>
    <w:rsid w:val="00526C0D"/>
    <w:rsid w:val="00530FC9"/>
    <w:rsid w:val="00534965"/>
    <w:rsid w:val="00534FE6"/>
    <w:rsid w:val="00541F26"/>
    <w:rsid w:val="00542E90"/>
    <w:rsid w:val="00545F13"/>
    <w:rsid w:val="00553B7E"/>
    <w:rsid w:val="0055644D"/>
    <w:rsid w:val="005566FC"/>
    <w:rsid w:val="0056220B"/>
    <w:rsid w:val="00562869"/>
    <w:rsid w:val="00567E6D"/>
    <w:rsid w:val="00575E8F"/>
    <w:rsid w:val="00576397"/>
    <w:rsid w:val="0058046E"/>
    <w:rsid w:val="00591CAE"/>
    <w:rsid w:val="00592E93"/>
    <w:rsid w:val="00592FAF"/>
    <w:rsid w:val="00593FE1"/>
    <w:rsid w:val="005A0DBC"/>
    <w:rsid w:val="005A1B3F"/>
    <w:rsid w:val="005A4FBE"/>
    <w:rsid w:val="005B12F1"/>
    <w:rsid w:val="005C074D"/>
    <w:rsid w:val="005C2DA5"/>
    <w:rsid w:val="005C77E0"/>
    <w:rsid w:val="005D2CF1"/>
    <w:rsid w:val="005D4CDE"/>
    <w:rsid w:val="005D729B"/>
    <w:rsid w:val="005E046F"/>
    <w:rsid w:val="005E370F"/>
    <w:rsid w:val="005F1BD1"/>
    <w:rsid w:val="006006F5"/>
    <w:rsid w:val="006013C8"/>
    <w:rsid w:val="006014C3"/>
    <w:rsid w:val="00606E80"/>
    <w:rsid w:val="0062159E"/>
    <w:rsid w:val="0062237D"/>
    <w:rsid w:val="006245DE"/>
    <w:rsid w:val="00624910"/>
    <w:rsid w:val="006346BA"/>
    <w:rsid w:val="0063703E"/>
    <w:rsid w:val="00637216"/>
    <w:rsid w:val="006400E4"/>
    <w:rsid w:val="00641281"/>
    <w:rsid w:val="00642B43"/>
    <w:rsid w:val="0064589E"/>
    <w:rsid w:val="00647242"/>
    <w:rsid w:val="00652C84"/>
    <w:rsid w:val="006532B4"/>
    <w:rsid w:val="006615E4"/>
    <w:rsid w:val="006802DE"/>
    <w:rsid w:val="00680E1A"/>
    <w:rsid w:val="006810DC"/>
    <w:rsid w:val="00682588"/>
    <w:rsid w:val="00684D4C"/>
    <w:rsid w:val="00692855"/>
    <w:rsid w:val="006B2D81"/>
    <w:rsid w:val="006B44CD"/>
    <w:rsid w:val="006B44DC"/>
    <w:rsid w:val="006B63C9"/>
    <w:rsid w:val="006C0FF6"/>
    <w:rsid w:val="006C1F92"/>
    <w:rsid w:val="006C2587"/>
    <w:rsid w:val="006C3D49"/>
    <w:rsid w:val="006C79AC"/>
    <w:rsid w:val="006C7FF2"/>
    <w:rsid w:val="006D11FA"/>
    <w:rsid w:val="006D1B5A"/>
    <w:rsid w:val="006D2E66"/>
    <w:rsid w:val="006D5F86"/>
    <w:rsid w:val="006E57DD"/>
    <w:rsid w:val="006E78A2"/>
    <w:rsid w:val="006F0278"/>
    <w:rsid w:val="006F26E4"/>
    <w:rsid w:val="006F42D7"/>
    <w:rsid w:val="006F4FAE"/>
    <w:rsid w:val="006F62F3"/>
    <w:rsid w:val="006F6BF7"/>
    <w:rsid w:val="007004AD"/>
    <w:rsid w:val="0070547C"/>
    <w:rsid w:val="00723E5F"/>
    <w:rsid w:val="007245DC"/>
    <w:rsid w:val="0073653F"/>
    <w:rsid w:val="00743CB0"/>
    <w:rsid w:val="00745E79"/>
    <w:rsid w:val="00746A0C"/>
    <w:rsid w:val="00754866"/>
    <w:rsid w:val="007601F2"/>
    <w:rsid w:val="007634FF"/>
    <w:rsid w:val="00763A57"/>
    <w:rsid w:val="00766B42"/>
    <w:rsid w:val="00771B32"/>
    <w:rsid w:val="007749D0"/>
    <w:rsid w:val="00785146"/>
    <w:rsid w:val="00792BAE"/>
    <w:rsid w:val="007971EE"/>
    <w:rsid w:val="007979F7"/>
    <w:rsid w:val="007A019B"/>
    <w:rsid w:val="007A21B2"/>
    <w:rsid w:val="007A4C94"/>
    <w:rsid w:val="007A6A8F"/>
    <w:rsid w:val="007B312A"/>
    <w:rsid w:val="007B4C80"/>
    <w:rsid w:val="007C7110"/>
    <w:rsid w:val="007C7AA1"/>
    <w:rsid w:val="007D32CD"/>
    <w:rsid w:val="007D5F4E"/>
    <w:rsid w:val="007E17B8"/>
    <w:rsid w:val="007E29A4"/>
    <w:rsid w:val="007E702D"/>
    <w:rsid w:val="007E7232"/>
    <w:rsid w:val="007F2B51"/>
    <w:rsid w:val="007F4AEA"/>
    <w:rsid w:val="007F56FE"/>
    <w:rsid w:val="007F6CC3"/>
    <w:rsid w:val="008025EE"/>
    <w:rsid w:val="00806000"/>
    <w:rsid w:val="008064B6"/>
    <w:rsid w:val="0081773E"/>
    <w:rsid w:val="00826A71"/>
    <w:rsid w:val="00834786"/>
    <w:rsid w:val="0083491C"/>
    <w:rsid w:val="008364FF"/>
    <w:rsid w:val="00846758"/>
    <w:rsid w:val="00851A45"/>
    <w:rsid w:val="008535F8"/>
    <w:rsid w:val="00854018"/>
    <w:rsid w:val="00856036"/>
    <w:rsid w:val="008765B6"/>
    <w:rsid w:val="008773A4"/>
    <w:rsid w:val="00880B2A"/>
    <w:rsid w:val="00883819"/>
    <w:rsid w:val="0088501B"/>
    <w:rsid w:val="00885275"/>
    <w:rsid w:val="00892C39"/>
    <w:rsid w:val="0089577A"/>
    <w:rsid w:val="008A1606"/>
    <w:rsid w:val="008B3BE7"/>
    <w:rsid w:val="008B49B4"/>
    <w:rsid w:val="008B5276"/>
    <w:rsid w:val="008C09A3"/>
    <w:rsid w:val="008C402C"/>
    <w:rsid w:val="008C4ACF"/>
    <w:rsid w:val="008D091B"/>
    <w:rsid w:val="008D6BC1"/>
    <w:rsid w:val="008E1AE5"/>
    <w:rsid w:val="008E3581"/>
    <w:rsid w:val="008E7351"/>
    <w:rsid w:val="008E7913"/>
    <w:rsid w:val="008F168D"/>
    <w:rsid w:val="008F6E0A"/>
    <w:rsid w:val="00900175"/>
    <w:rsid w:val="00900B13"/>
    <w:rsid w:val="009016D6"/>
    <w:rsid w:val="00905289"/>
    <w:rsid w:val="00905968"/>
    <w:rsid w:val="009102BB"/>
    <w:rsid w:val="0091491B"/>
    <w:rsid w:val="00914D99"/>
    <w:rsid w:val="00916315"/>
    <w:rsid w:val="00916F45"/>
    <w:rsid w:val="0092266C"/>
    <w:rsid w:val="009279E6"/>
    <w:rsid w:val="00932FDE"/>
    <w:rsid w:val="0093588B"/>
    <w:rsid w:val="009376E9"/>
    <w:rsid w:val="0094256F"/>
    <w:rsid w:val="009435BB"/>
    <w:rsid w:val="009470A0"/>
    <w:rsid w:val="009547C3"/>
    <w:rsid w:val="00960A6C"/>
    <w:rsid w:val="009643D6"/>
    <w:rsid w:val="009673E5"/>
    <w:rsid w:val="00970AB6"/>
    <w:rsid w:val="00971A24"/>
    <w:rsid w:val="00975B6E"/>
    <w:rsid w:val="00976686"/>
    <w:rsid w:val="00983703"/>
    <w:rsid w:val="009A5F79"/>
    <w:rsid w:val="009A6999"/>
    <w:rsid w:val="009B27B8"/>
    <w:rsid w:val="009B677B"/>
    <w:rsid w:val="009C36C1"/>
    <w:rsid w:val="009C5CF5"/>
    <w:rsid w:val="009E69E3"/>
    <w:rsid w:val="009E7D75"/>
    <w:rsid w:val="009F0C38"/>
    <w:rsid w:val="009F18AE"/>
    <w:rsid w:val="009F5AEA"/>
    <w:rsid w:val="00A00F20"/>
    <w:rsid w:val="00A07901"/>
    <w:rsid w:val="00A1294A"/>
    <w:rsid w:val="00A31394"/>
    <w:rsid w:val="00A31C98"/>
    <w:rsid w:val="00A32591"/>
    <w:rsid w:val="00A341BF"/>
    <w:rsid w:val="00A41CFC"/>
    <w:rsid w:val="00A46C43"/>
    <w:rsid w:val="00A50673"/>
    <w:rsid w:val="00A51C38"/>
    <w:rsid w:val="00A524B6"/>
    <w:rsid w:val="00A54544"/>
    <w:rsid w:val="00A5484C"/>
    <w:rsid w:val="00A61105"/>
    <w:rsid w:val="00A62E77"/>
    <w:rsid w:val="00A64132"/>
    <w:rsid w:val="00A66846"/>
    <w:rsid w:val="00A70377"/>
    <w:rsid w:val="00A752F2"/>
    <w:rsid w:val="00A77ABF"/>
    <w:rsid w:val="00A81018"/>
    <w:rsid w:val="00A8399D"/>
    <w:rsid w:val="00A85B36"/>
    <w:rsid w:val="00A863E9"/>
    <w:rsid w:val="00A86708"/>
    <w:rsid w:val="00A86A10"/>
    <w:rsid w:val="00A87EAD"/>
    <w:rsid w:val="00A94C5A"/>
    <w:rsid w:val="00A974F4"/>
    <w:rsid w:val="00AA015C"/>
    <w:rsid w:val="00AA3C40"/>
    <w:rsid w:val="00AA5C26"/>
    <w:rsid w:val="00AA67CA"/>
    <w:rsid w:val="00AA69A5"/>
    <w:rsid w:val="00AB026F"/>
    <w:rsid w:val="00AB1A98"/>
    <w:rsid w:val="00AC10A2"/>
    <w:rsid w:val="00AC2FA1"/>
    <w:rsid w:val="00AC331E"/>
    <w:rsid w:val="00AC6A00"/>
    <w:rsid w:val="00AD0C05"/>
    <w:rsid w:val="00AD173A"/>
    <w:rsid w:val="00AD5085"/>
    <w:rsid w:val="00AF42A0"/>
    <w:rsid w:val="00B022C4"/>
    <w:rsid w:val="00B02A32"/>
    <w:rsid w:val="00B22596"/>
    <w:rsid w:val="00B25481"/>
    <w:rsid w:val="00B30EA7"/>
    <w:rsid w:val="00B31E01"/>
    <w:rsid w:val="00B35BC8"/>
    <w:rsid w:val="00B44B7F"/>
    <w:rsid w:val="00B51E86"/>
    <w:rsid w:val="00B559E9"/>
    <w:rsid w:val="00B55E77"/>
    <w:rsid w:val="00B5731B"/>
    <w:rsid w:val="00B63853"/>
    <w:rsid w:val="00B716CD"/>
    <w:rsid w:val="00B71C0B"/>
    <w:rsid w:val="00B72222"/>
    <w:rsid w:val="00B80650"/>
    <w:rsid w:val="00B80E32"/>
    <w:rsid w:val="00B907DC"/>
    <w:rsid w:val="00B93A63"/>
    <w:rsid w:val="00BA241A"/>
    <w:rsid w:val="00BA2AA7"/>
    <w:rsid w:val="00BA2F18"/>
    <w:rsid w:val="00BB51EA"/>
    <w:rsid w:val="00BB7013"/>
    <w:rsid w:val="00BB7201"/>
    <w:rsid w:val="00BC1621"/>
    <w:rsid w:val="00BC46C5"/>
    <w:rsid w:val="00BC6476"/>
    <w:rsid w:val="00BD0CC6"/>
    <w:rsid w:val="00BD225A"/>
    <w:rsid w:val="00BD23A9"/>
    <w:rsid w:val="00BD642C"/>
    <w:rsid w:val="00BE0EAE"/>
    <w:rsid w:val="00BE47B2"/>
    <w:rsid w:val="00C02882"/>
    <w:rsid w:val="00C03A11"/>
    <w:rsid w:val="00C06C9D"/>
    <w:rsid w:val="00C10C26"/>
    <w:rsid w:val="00C11634"/>
    <w:rsid w:val="00C155BF"/>
    <w:rsid w:val="00C17613"/>
    <w:rsid w:val="00C21573"/>
    <w:rsid w:val="00C2265D"/>
    <w:rsid w:val="00C26111"/>
    <w:rsid w:val="00C27E84"/>
    <w:rsid w:val="00C3019A"/>
    <w:rsid w:val="00C33B71"/>
    <w:rsid w:val="00C33DE3"/>
    <w:rsid w:val="00C36FAA"/>
    <w:rsid w:val="00C37C9A"/>
    <w:rsid w:val="00C37CA6"/>
    <w:rsid w:val="00C413F2"/>
    <w:rsid w:val="00C42B0A"/>
    <w:rsid w:val="00C454B7"/>
    <w:rsid w:val="00C47D76"/>
    <w:rsid w:val="00C548E8"/>
    <w:rsid w:val="00C60885"/>
    <w:rsid w:val="00C63C96"/>
    <w:rsid w:val="00C66EA2"/>
    <w:rsid w:val="00C711D3"/>
    <w:rsid w:val="00C72903"/>
    <w:rsid w:val="00C74B84"/>
    <w:rsid w:val="00C75A26"/>
    <w:rsid w:val="00C76E05"/>
    <w:rsid w:val="00C77277"/>
    <w:rsid w:val="00C8084C"/>
    <w:rsid w:val="00C82F01"/>
    <w:rsid w:val="00C90D6A"/>
    <w:rsid w:val="00CA20EC"/>
    <w:rsid w:val="00CA55CC"/>
    <w:rsid w:val="00CB0C7B"/>
    <w:rsid w:val="00CB33AB"/>
    <w:rsid w:val="00CB3CF1"/>
    <w:rsid w:val="00CB4EB2"/>
    <w:rsid w:val="00CB54DD"/>
    <w:rsid w:val="00CC1145"/>
    <w:rsid w:val="00CC22DE"/>
    <w:rsid w:val="00CC6642"/>
    <w:rsid w:val="00CC7FA9"/>
    <w:rsid w:val="00CD2680"/>
    <w:rsid w:val="00CD5841"/>
    <w:rsid w:val="00CE2000"/>
    <w:rsid w:val="00CE340C"/>
    <w:rsid w:val="00CE35EC"/>
    <w:rsid w:val="00CE3CE8"/>
    <w:rsid w:val="00CE4FDF"/>
    <w:rsid w:val="00CF18E7"/>
    <w:rsid w:val="00CF66A1"/>
    <w:rsid w:val="00D05D6E"/>
    <w:rsid w:val="00D07407"/>
    <w:rsid w:val="00D07837"/>
    <w:rsid w:val="00D13CBD"/>
    <w:rsid w:val="00D1633A"/>
    <w:rsid w:val="00D20DBD"/>
    <w:rsid w:val="00D2455D"/>
    <w:rsid w:val="00D32C61"/>
    <w:rsid w:val="00D372C4"/>
    <w:rsid w:val="00D4431D"/>
    <w:rsid w:val="00D44E3D"/>
    <w:rsid w:val="00D47495"/>
    <w:rsid w:val="00D51669"/>
    <w:rsid w:val="00D5205B"/>
    <w:rsid w:val="00D5752C"/>
    <w:rsid w:val="00D606FF"/>
    <w:rsid w:val="00D64A5E"/>
    <w:rsid w:val="00D6659C"/>
    <w:rsid w:val="00D74D06"/>
    <w:rsid w:val="00D75989"/>
    <w:rsid w:val="00D8005E"/>
    <w:rsid w:val="00D8040D"/>
    <w:rsid w:val="00D836D5"/>
    <w:rsid w:val="00D9650B"/>
    <w:rsid w:val="00D977AE"/>
    <w:rsid w:val="00DA3555"/>
    <w:rsid w:val="00DA752F"/>
    <w:rsid w:val="00DB1B2F"/>
    <w:rsid w:val="00DB3E29"/>
    <w:rsid w:val="00DC68B2"/>
    <w:rsid w:val="00DC77A1"/>
    <w:rsid w:val="00DC78A3"/>
    <w:rsid w:val="00DD3C1A"/>
    <w:rsid w:val="00DD4BE3"/>
    <w:rsid w:val="00DD5A1A"/>
    <w:rsid w:val="00DD7806"/>
    <w:rsid w:val="00DE3D5B"/>
    <w:rsid w:val="00DE7F9F"/>
    <w:rsid w:val="00DF4268"/>
    <w:rsid w:val="00DF5854"/>
    <w:rsid w:val="00DF7D45"/>
    <w:rsid w:val="00E127BB"/>
    <w:rsid w:val="00E12B3F"/>
    <w:rsid w:val="00E13148"/>
    <w:rsid w:val="00E30CBE"/>
    <w:rsid w:val="00E35315"/>
    <w:rsid w:val="00E372F9"/>
    <w:rsid w:val="00E40CDF"/>
    <w:rsid w:val="00E43877"/>
    <w:rsid w:val="00E470E5"/>
    <w:rsid w:val="00E53480"/>
    <w:rsid w:val="00E568D3"/>
    <w:rsid w:val="00E621FF"/>
    <w:rsid w:val="00E65777"/>
    <w:rsid w:val="00E74689"/>
    <w:rsid w:val="00E830C4"/>
    <w:rsid w:val="00E914F0"/>
    <w:rsid w:val="00E91A0D"/>
    <w:rsid w:val="00E967CC"/>
    <w:rsid w:val="00EA1B88"/>
    <w:rsid w:val="00EA1F03"/>
    <w:rsid w:val="00EA4414"/>
    <w:rsid w:val="00EB2ADC"/>
    <w:rsid w:val="00EB685B"/>
    <w:rsid w:val="00EC4858"/>
    <w:rsid w:val="00EC6365"/>
    <w:rsid w:val="00ED20CD"/>
    <w:rsid w:val="00ED31A7"/>
    <w:rsid w:val="00ED7AB9"/>
    <w:rsid w:val="00EE3777"/>
    <w:rsid w:val="00EE5BBE"/>
    <w:rsid w:val="00EE6F4C"/>
    <w:rsid w:val="00EF6A26"/>
    <w:rsid w:val="00F12997"/>
    <w:rsid w:val="00F14419"/>
    <w:rsid w:val="00F16D77"/>
    <w:rsid w:val="00F17284"/>
    <w:rsid w:val="00F203EF"/>
    <w:rsid w:val="00F25073"/>
    <w:rsid w:val="00F26BF0"/>
    <w:rsid w:val="00F275C1"/>
    <w:rsid w:val="00F27B48"/>
    <w:rsid w:val="00F41588"/>
    <w:rsid w:val="00F4228C"/>
    <w:rsid w:val="00F44E3B"/>
    <w:rsid w:val="00F45E3B"/>
    <w:rsid w:val="00F47103"/>
    <w:rsid w:val="00F53ED2"/>
    <w:rsid w:val="00F55312"/>
    <w:rsid w:val="00F55DDC"/>
    <w:rsid w:val="00F65270"/>
    <w:rsid w:val="00F65492"/>
    <w:rsid w:val="00F661ED"/>
    <w:rsid w:val="00F66231"/>
    <w:rsid w:val="00F666C4"/>
    <w:rsid w:val="00F70145"/>
    <w:rsid w:val="00F70BAE"/>
    <w:rsid w:val="00F70D5F"/>
    <w:rsid w:val="00F71910"/>
    <w:rsid w:val="00F81B0F"/>
    <w:rsid w:val="00F8380E"/>
    <w:rsid w:val="00F85190"/>
    <w:rsid w:val="00F9578A"/>
    <w:rsid w:val="00F95AE9"/>
    <w:rsid w:val="00F969C1"/>
    <w:rsid w:val="00FA1257"/>
    <w:rsid w:val="00FA2D68"/>
    <w:rsid w:val="00FA49E4"/>
    <w:rsid w:val="00FB0705"/>
    <w:rsid w:val="00FB0FCF"/>
    <w:rsid w:val="00FB23B3"/>
    <w:rsid w:val="00FB58E3"/>
    <w:rsid w:val="00FB5EF5"/>
    <w:rsid w:val="00FB69C3"/>
    <w:rsid w:val="00FC4A65"/>
    <w:rsid w:val="00FD2986"/>
    <w:rsid w:val="00FD52D4"/>
    <w:rsid w:val="00FE067C"/>
    <w:rsid w:val="00FE1682"/>
    <w:rsid w:val="00FE61F3"/>
    <w:rsid w:val="00FE778A"/>
    <w:rsid w:val="00FF0FEF"/>
    <w:rsid w:val="00FF1952"/>
    <w:rsid w:val="00FF2ED1"/>
    <w:rsid w:val="00FF72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73653F"/>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qFormat/>
    <w:rsid w:val="002657AE"/>
    <w:pPr>
      <w:numPr>
        <w:numId w:val="4"/>
      </w:numPr>
    </w:pPr>
  </w:style>
  <w:style w:type="character" w:styleId="Hyperlink">
    <w:name w:val="Hyperlink"/>
    <w:basedOn w:val="Standaardalinea-lettertype"/>
    <w:uiPriority w:val="99"/>
    <w:unhideWhenUsed/>
    <w:rsid w:val="00E65777"/>
    <w:rPr>
      <w:color w:val="007BC7" w:themeColor="hyperlink"/>
      <w:u w:val="single"/>
    </w:rPr>
  </w:style>
  <w:style w:type="character" w:styleId="GevolgdeHyperlink">
    <w:name w:val="FollowedHyperlink"/>
    <w:basedOn w:val="Standaardalinea-lettertype"/>
    <w:uiPriority w:val="99"/>
    <w:semiHidden/>
    <w:unhideWhenUsed/>
    <w:rsid w:val="00E65777"/>
    <w:rPr>
      <w:color w:val="A90061" w:themeColor="followedHyperlink"/>
      <w:u w:val="single"/>
    </w:rPr>
  </w:style>
  <w:style w:type="paragraph" w:customStyle="1" w:styleId="Default">
    <w:name w:val="Default"/>
    <w:rsid w:val="003951E4"/>
    <w:pPr>
      <w:autoSpaceDE w:val="0"/>
      <w:autoSpaceDN w:val="0"/>
      <w:adjustRightInd w:val="0"/>
    </w:pPr>
    <w:rPr>
      <w:rFonts w:ascii="Arial" w:hAnsi="Arial" w:cs="Arial"/>
      <w:color w:val="000000"/>
      <w:sz w:val="24"/>
      <w:szCs w:val="24"/>
    </w:rPr>
  </w:style>
  <w:style w:type="paragraph" w:customStyle="1" w:styleId="rapporttekst">
    <w:name w:val="rapport tekst"/>
    <w:basedOn w:val="Standaard"/>
    <w:uiPriority w:val="99"/>
    <w:rsid w:val="002525B3"/>
    <w:pPr>
      <w:spacing w:line="280" w:lineRule="atLeast"/>
      <w:ind w:left="851"/>
      <w:jc w:val="both"/>
      <w:outlineLvl w:val="0"/>
    </w:pPr>
    <w:rPr>
      <w:rFonts w:ascii="Arial" w:eastAsia="Times" w:hAnsi="Arial" w:cs="Times New Roman"/>
      <w:kern w:val="14"/>
      <w:sz w:val="20"/>
      <w:szCs w:val="20"/>
    </w:rPr>
  </w:style>
  <w:style w:type="paragraph" w:styleId="Kopvaninhoudsopgave">
    <w:name w:val="TOC Heading"/>
    <w:basedOn w:val="Kop1"/>
    <w:next w:val="Standaard"/>
    <w:uiPriority w:val="39"/>
    <w:unhideWhenUsed/>
    <w:qFormat/>
    <w:rsid w:val="00C37CA6"/>
    <w:pPr>
      <w:spacing w:before="480" w:line="276" w:lineRule="auto"/>
      <w:outlineLvl w:val="9"/>
    </w:pPr>
    <w:rPr>
      <w:rFonts w:asciiTheme="majorHAnsi" w:hAnsiTheme="majorHAnsi"/>
      <w:b/>
      <w:color w:val="CBB505" w:themeColor="accent1" w:themeShade="BF"/>
      <w:sz w:val="28"/>
      <w:lang w:eastAsia="nl-NL"/>
    </w:rPr>
  </w:style>
  <w:style w:type="paragraph" w:styleId="Inhopg1">
    <w:name w:val="toc 1"/>
    <w:basedOn w:val="Standaard"/>
    <w:next w:val="Standaard"/>
    <w:autoRedefine/>
    <w:uiPriority w:val="39"/>
    <w:unhideWhenUsed/>
    <w:qFormat/>
    <w:rsid w:val="00C37CA6"/>
    <w:pPr>
      <w:spacing w:after="100"/>
    </w:pPr>
  </w:style>
  <w:style w:type="paragraph" w:styleId="Inhopg2">
    <w:name w:val="toc 2"/>
    <w:basedOn w:val="Standaard"/>
    <w:next w:val="Standaard"/>
    <w:autoRedefine/>
    <w:uiPriority w:val="39"/>
    <w:unhideWhenUsed/>
    <w:qFormat/>
    <w:rsid w:val="00C37CA6"/>
    <w:pPr>
      <w:spacing w:after="100"/>
      <w:ind w:left="180"/>
    </w:pPr>
  </w:style>
  <w:style w:type="paragraph" w:styleId="Inhopg3">
    <w:name w:val="toc 3"/>
    <w:basedOn w:val="Standaard"/>
    <w:next w:val="Standaard"/>
    <w:autoRedefine/>
    <w:uiPriority w:val="39"/>
    <w:unhideWhenUsed/>
    <w:qFormat/>
    <w:rsid w:val="00C37CA6"/>
    <w:pPr>
      <w:spacing w:after="100"/>
      <w:ind w:left="360"/>
    </w:pPr>
  </w:style>
  <w:style w:type="character" w:styleId="Verwijzingopmerking">
    <w:name w:val="annotation reference"/>
    <w:basedOn w:val="Standaardalinea-lettertype"/>
    <w:uiPriority w:val="99"/>
    <w:semiHidden/>
    <w:unhideWhenUsed/>
    <w:rsid w:val="00C77277"/>
    <w:rPr>
      <w:sz w:val="16"/>
      <w:szCs w:val="16"/>
    </w:rPr>
  </w:style>
  <w:style w:type="paragraph" w:styleId="Tekstopmerking">
    <w:name w:val="annotation text"/>
    <w:basedOn w:val="Standaard"/>
    <w:link w:val="TekstopmerkingChar"/>
    <w:uiPriority w:val="99"/>
    <w:semiHidden/>
    <w:unhideWhenUsed/>
    <w:rsid w:val="00C77277"/>
    <w:rPr>
      <w:sz w:val="20"/>
      <w:szCs w:val="20"/>
    </w:rPr>
  </w:style>
  <w:style w:type="character" w:customStyle="1" w:styleId="TekstopmerkingChar">
    <w:name w:val="Tekst opmerking Char"/>
    <w:basedOn w:val="Standaardalinea-lettertype"/>
    <w:link w:val="Tekstopmerking"/>
    <w:uiPriority w:val="99"/>
    <w:semiHidden/>
    <w:rsid w:val="00C77277"/>
    <w:rPr>
      <w:sz w:val="20"/>
      <w:szCs w:val="20"/>
    </w:rPr>
  </w:style>
  <w:style w:type="paragraph" w:styleId="Onderwerpvanopmerking">
    <w:name w:val="annotation subject"/>
    <w:basedOn w:val="Tekstopmerking"/>
    <w:next w:val="Tekstopmerking"/>
    <w:link w:val="OnderwerpvanopmerkingChar"/>
    <w:uiPriority w:val="99"/>
    <w:semiHidden/>
    <w:unhideWhenUsed/>
    <w:rsid w:val="00C77277"/>
    <w:rPr>
      <w:b/>
      <w:bCs/>
    </w:rPr>
  </w:style>
  <w:style w:type="character" w:customStyle="1" w:styleId="OnderwerpvanopmerkingChar">
    <w:name w:val="Onderwerp van opmerking Char"/>
    <w:basedOn w:val="TekstopmerkingChar"/>
    <w:link w:val="Onderwerpvanopmerking"/>
    <w:uiPriority w:val="99"/>
    <w:semiHidden/>
    <w:rsid w:val="00C77277"/>
    <w:rPr>
      <w:b/>
      <w:bCs/>
      <w:sz w:val="20"/>
      <w:szCs w:val="20"/>
    </w:rPr>
  </w:style>
  <w:style w:type="paragraph" w:customStyle="1" w:styleId="alinea">
    <w:name w:val="alinea"/>
    <w:basedOn w:val="Standaard"/>
    <w:link w:val="alineaChar"/>
    <w:rsid w:val="00C37C9A"/>
    <w:pPr>
      <w:ind w:left="567"/>
    </w:pPr>
    <w:rPr>
      <w:rFonts w:ascii="Arial" w:eastAsia="Times New Roman" w:hAnsi="Arial" w:cs="Times New Roman"/>
      <w:sz w:val="20"/>
      <w:szCs w:val="24"/>
      <w:lang w:eastAsia="nl-NL"/>
    </w:rPr>
  </w:style>
  <w:style w:type="character" w:customStyle="1" w:styleId="alineaChar">
    <w:name w:val="alinea Char"/>
    <w:link w:val="alinea"/>
    <w:rsid w:val="00C37C9A"/>
    <w:rPr>
      <w:rFonts w:ascii="Arial" w:eastAsia="Times New Roman" w:hAnsi="Arial" w:cs="Times New Roman"/>
      <w:sz w:val="20"/>
      <w:szCs w:val="24"/>
      <w:lang w:eastAsia="nl-NL"/>
    </w:rPr>
  </w:style>
  <w:style w:type="paragraph" w:styleId="Revisie">
    <w:name w:val="Revision"/>
    <w:hidden/>
    <w:uiPriority w:val="99"/>
    <w:semiHidden/>
    <w:rsid w:val="00184A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73653F"/>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qFormat/>
    <w:rsid w:val="002657AE"/>
    <w:pPr>
      <w:numPr>
        <w:numId w:val="4"/>
      </w:numPr>
    </w:pPr>
  </w:style>
  <w:style w:type="character" w:styleId="Hyperlink">
    <w:name w:val="Hyperlink"/>
    <w:basedOn w:val="Standaardalinea-lettertype"/>
    <w:uiPriority w:val="99"/>
    <w:unhideWhenUsed/>
    <w:rsid w:val="00E65777"/>
    <w:rPr>
      <w:color w:val="007BC7" w:themeColor="hyperlink"/>
      <w:u w:val="single"/>
    </w:rPr>
  </w:style>
  <w:style w:type="character" w:styleId="GevolgdeHyperlink">
    <w:name w:val="FollowedHyperlink"/>
    <w:basedOn w:val="Standaardalinea-lettertype"/>
    <w:uiPriority w:val="99"/>
    <w:semiHidden/>
    <w:unhideWhenUsed/>
    <w:rsid w:val="00E65777"/>
    <w:rPr>
      <w:color w:val="A90061" w:themeColor="followedHyperlink"/>
      <w:u w:val="single"/>
    </w:rPr>
  </w:style>
  <w:style w:type="paragraph" w:customStyle="1" w:styleId="Default">
    <w:name w:val="Default"/>
    <w:rsid w:val="003951E4"/>
    <w:pPr>
      <w:autoSpaceDE w:val="0"/>
      <w:autoSpaceDN w:val="0"/>
      <w:adjustRightInd w:val="0"/>
    </w:pPr>
    <w:rPr>
      <w:rFonts w:ascii="Arial" w:hAnsi="Arial" w:cs="Arial"/>
      <w:color w:val="000000"/>
      <w:sz w:val="24"/>
      <w:szCs w:val="24"/>
    </w:rPr>
  </w:style>
  <w:style w:type="paragraph" w:customStyle="1" w:styleId="rapporttekst">
    <w:name w:val="rapport tekst"/>
    <w:basedOn w:val="Standaard"/>
    <w:uiPriority w:val="99"/>
    <w:rsid w:val="002525B3"/>
    <w:pPr>
      <w:spacing w:line="280" w:lineRule="atLeast"/>
      <w:ind w:left="851"/>
      <w:jc w:val="both"/>
      <w:outlineLvl w:val="0"/>
    </w:pPr>
    <w:rPr>
      <w:rFonts w:ascii="Arial" w:eastAsia="Times" w:hAnsi="Arial" w:cs="Times New Roman"/>
      <w:kern w:val="14"/>
      <w:sz w:val="20"/>
      <w:szCs w:val="20"/>
    </w:rPr>
  </w:style>
  <w:style w:type="paragraph" w:styleId="Kopvaninhoudsopgave">
    <w:name w:val="TOC Heading"/>
    <w:basedOn w:val="Kop1"/>
    <w:next w:val="Standaard"/>
    <w:uiPriority w:val="39"/>
    <w:unhideWhenUsed/>
    <w:qFormat/>
    <w:rsid w:val="00C37CA6"/>
    <w:pPr>
      <w:spacing w:before="480" w:line="276" w:lineRule="auto"/>
      <w:outlineLvl w:val="9"/>
    </w:pPr>
    <w:rPr>
      <w:rFonts w:asciiTheme="majorHAnsi" w:hAnsiTheme="majorHAnsi"/>
      <w:b/>
      <w:color w:val="CBB505" w:themeColor="accent1" w:themeShade="BF"/>
      <w:sz w:val="28"/>
      <w:lang w:eastAsia="nl-NL"/>
    </w:rPr>
  </w:style>
  <w:style w:type="paragraph" w:styleId="Inhopg1">
    <w:name w:val="toc 1"/>
    <w:basedOn w:val="Standaard"/>
    <w:next w:val="Standaard"/>
    <w:autoRedefine/>
    <w:uiPriority w:val="39"/>
    <w:unhideWhenUsed/>
    <w:qFormat/>
    <w:rsid w:val="00C37CA6"/>
    <w:pPr>
      <w:spacing w:after="100"/>
    </w:pPr>
  </w:style>
  <w:style w:type="paragraph" w:styleId="Inhopg2">
    <w:name w:val="toc 2"/>
    <w:basedOn w:val="Standaard"/>
    <w:next w:val="Standaard"/>
    <w:autoRedefine/>
    <w:uiPriority w:val="39"/>
    <w:unhideWhenUsed/>
    <w:qFormat/>
    <w:rsid w:val="00C37CA6"/>
    <w:pPr>
      <w:spacing w:after="100"/>
      <w:ind w:left="180"/>
    </w:pPr>
  </w:style>
  <w:style w:type="paragraph" w:styleId="Inhopg3">
    <w:name w:val="toc 3"/>
    <w:basedOn w:val="Standaard"/>
    <w:next w:val="Standaard"/>
    <w:autoRedefine/>
    <w:uiPriority w:val="39"/>
    <w:unhideWhenUsed/>
    <w:qFormat/>
    <w:rsid w:val="00C37CA6"/>
    <w:pPr>
      <w:spacing w:after="100"/>
      <w:ind w:left="360"/>
    </w:pPr>
  </w:style>
  <w:style w:type="character" w:styleId="Verwijzingopmerking">
    <w:name w:val="annotation reference"/>
    <w:basedOn w:val="Standaardalinea-lettertype"/>
    <w:uiPriority w:val="99"/>
    <w:semiHidden/>
    <w:unhideWhenUsed/>
    <w:rsid w:val="00C77277"/>
    <w:rPr>
      <w:sz w:val="16"/>
      <w:szCs w:val="16"/>
    </w:rPr>
  </w:style>
  <w:style w:type="paragraph" w:styleId="Tekstopmerking">
    <w:name w:val="annotation text"/>
    <w:basedOn w:val="Standaard"/>
    <w:link w:val="TekstopmerkingChar"/>
    <w:uiPriority w:val="99"/>
    <w:semiHidden/>
    <w:unhideWhenUsed/>
    <w:rsid w:val="00C77277"/>
    <w:rPr>
      <w:sz w:val="20"/>
      <w:szCs w:val="20"/>
    </w:rPr>
  </w:style>
  <w:style w:type="character" w:customStyle="1" w:styleId="TekstopmerkingChar">
    <w:name w:val="Tekst opmerking Char"/>
    <w:basedOn w:val="Standaardalinea-lettertype"/>
    <w:link w:val="Tekstopmerking"/>
    <w:uiPriority w:val="99"/>
    <w:semiHidden/>
    <w:rsid w:val="00C77277"/>
    <w:rPr>
      <w:sz w:val="20"/>
      <w:szCs w:val="20"/>
    </w:rPr>
  </w:style>
  <w:style w:type="paragraph" w:styleId="Onderwerpvanopmerking">
    <w:name w:val="annotation subject"/>
    <w:basedOn w:val="Tekstopmerking"/>
    <w:next w:val="Tekstopmerking"/>
    <w:link w:val="OnderwerpvanopmerkingChar"/>
    <w:uiPriority w:val="99"/>
    <w:semiHidden/>
    <w:unhideWhenUsed/>
    <w:rsid w:val="00C77277"/>
    <w:rPr>
      <w:b/>
      <w:bCs/>
    </w:rPr>
  </w:style>
  <w:style w:type="character" w:customStyle="1" w:styleId="OnderwerpvanopmerkingChar">
    <w:name w:val="Onderwerp van opmerking Char"/>
    <w:basedOn w:val="TekstopmerkingChar"/>
    <w:link w:val="Onderwerpvanopmerking"/>
    <w:uiPriority w:val="99"/>
    <w:semiHidden/>
    <w:rsid w:val="00C77277"/>
    <w:rPr>
      <w:b/>
      <w:bCs/>
      <w:sz w:val="20"/>
      <w:szCs w:val="20"/>
    </w:rPr>
  </w:style>
  <w:style w:type="paragraph" w:customStyle="1" w:styleId="alinea">
    <w:name w:val="alinea"/>
    <w:basedOn w:val="Standaard"/>
    <w:link w:val="alineaChar"/>
    <w:rsid w:val="00C37C9A"/>
    <w:pPr>
      <w:ind w:left="567"/>
    </w:pPr>
    <w:rPr>
      <w:rFonts w:ascii="Arial" w:eastAsia="Times New Roman" w:hAnsi="Arial" w:cs="Times New Roman"/>
      <w:sz w:val="20"/>
      <w:szCs w:val="24"/>
      <w:lang w:eastAsia="nl-NL"/>
    </w:rPr>
  </w:style>
  <w:style w:type="character" w:customStyle="1" w:styleId="alineaChar">
    <w:name w:val="alinea Char"/>
    <w:link w:val="alinea"/>
    <w:rsid w:val="00C37C9A"/>
    <w:rPr>
      <w:rFonts w:ascii="Arial" w:eastAsia="Times New Roman" w:hAnsi="Arial" w:cs="Times New Roman"/>
      <w:sz w:val="20"/>
      <w:szCs w:val="24"/>
      <w:lang w:eastAsia="nl-NL"/>
    </w:rPr>
  </w:style>
  <w:style w:type="paragraph" w:styleId="Revisie">
    <w:name w:val="Revision"/>
    <w:hidden/>
    <w:uiPriority w:val="99"/>
    <w:semiHidden/>
    <w:rsid w:val="00184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21739">
      <w:bodyDiv w:val="1"/>
      <w:marLeft w:val="0"/>
      <w:marRight w:val="0"/>
      <w:marTop w:val="0"/>
      <w:marBottom w:val="0"/>
      <w:divBdr>
        <w:top w:val="none" w:sz="0" w:space="0" w:color="auto"/>
        <w:left w:val="none" w:sz="0" w:space="0" w:color="auto"/>
        <w:bottom w:val="none" w:sz="0" w:space="0" w:color="auto"/>
        <w:right w:val="none" w:sz="0" w:space="0" w:color="auto"/>
      </w:divBdr>
    </w:div>
    <w:div w:id="36320615">
      <w:bodyDiv w:val="1"/>
      <w:marLeft w:val="0"/>
      <w:marRight w:val="0"/>
      <w:marTop w:val="0"/>
      <w:marBottom w:val="0"/>
      <w:divBdr>
        <w:top w:val="none" w:sz="0" w:space="0" w:color="auto"/>
        <w:left w:val="none" w:sz="0" w:space="0" w:color="auto"/>
        <w:bottom w:val="none" w:sz="0" w:space="0" w:color="auto"/>
        <w:right w:val="none" w:sz="0" w:space="0" w:color="auto"/>
      </w:divBdr>
    </w:div>
    <w:div w:id="231358051">
      <w:bodyDiv w:val="1"/>
      <w:marLeft w:val="0"/>
      <w:marRight w:val="0"/>
      <w:marTop w:val="0"/>
      <w:marBottom w:val="0"/>
      <w:divBdr>
        <w:top w:val="none" w:sz="0" w:space="0" w:color="auto"/>
        <w:left w:val="none" w:sz="0" w:space="0" w:color="auto"/>
        <w:bottom w:val="none" w:sz="0" w:space="0" w:color="auto"/>
        <w:right w:val="none" w:sz="0" w:space="0" w:color="auto"/>
      </w:divBdr>
    </w:div>
    <w:div w:id="239947219">
      <w:bodyDiv w:val="1"/>
      <w:marLeft w:val="0"/>
      <w:marRight w:val="0"/>
      <w:marTop w:val="0"/>
      <w:marBottom w:val="0"/>
      <w:divBdr>
        <w:top w:val="none" w:sz="0" w:space="0" w:color="auto"/>
        <w:left w:val="none" w:sz="0" w:space="0" w:color="auto"/>
        <w:bottom w:val="none" w:sz="0" w:space="0" w:color="auto"/>
        <w:right w:val="none" w:sz="0" w:space="0" w:color="auto"/>
      </w:divBdr>
    </w:div>
    <w:div w:id="884685552">
      <w:bodyDiv w:val="1"/>
      <w:marLeft w:val="0"/>
      <w:marRight w:val="0"/>
      <w:marTop w:val="0"/>
      <w:marBottom w:val="0"/>
      <w:divBdr>
        <w:top w:val="none" w:sz="0" w:space="0" w:color="auto"/>
        <w:left w:val="none" w:sz="0" w:space="0" w:color="auto"/>
        <w:bottom w:val="none" w:sz="0" w:space="0" w:color="auto"/>
        <w:right w:val="none" w:sz="0" w:space="0" w:color="auto"/>
      </w:divBdr>
    </w:div>
    <w:div w:id="897129248">
      <w:bodyDiv w:val="1"/>
      <w:marLeft w:val="0"/>
      <w:marRight w:val="0"/>
      <w:marTop w:val="0"/>
      <w:marBottom w:val="0"/>
      <w:divBdr>
        <w:top w:val="none" w:sz="0" w:space="0" w:color="auto"/>
        <w:left w:val="none" w:sz="0" w:space="0" w:color="auto"/>
        <w:bottom w:val="none" w:sz="0" w:space="0" w:color="auto"/>
        <w:right w:val="none" w:sz="0" w:space="0" w:color="auto"/>
      </w:divBdr>
    </w:div>
    <w:div w:id="1049182818">
      <w:bodyDiv w:val="1"/>
      <w:marLeft w:val="0"/>
      <w:marRight w:val="0"/>
      <w:marTop w:val="0"/>
      <w:marBottom w:val="0"/>
      <w:divBdr>
        <w:top w:val="none" w:sz="0" w:space="0" w:color="auto"/>
        <w:left w:val="none" w:sz="0" w:space="0" w:color="auto"/>
        <w:bottom w:val="none" w:sz="0" w:space="0" w:color="auto"/>
        <w:right w:val="none" w:sz="0" w:space="0" w:color="auto"/>
      </w:divBdr>
    </w:div>
    <w:div w:id="1133671225">
      <w:bodyDiv w:val="1"/>
      <w:marLeft w:val="0"/>
      <w:marRight w:val="0"/>
      <w:marTop w:val="0"/>
      <w:marBottom w:val="0"/>
      <w:divBdr>
        <w:top w:val="none" w:sz="0" w:space="0" w:color="auto"/>
        <w:left w:val="none" w:sz="0" w:space="0" w:color="auto"/>
        <w:bottom w:val="none" w:sz="0" w:space="0" w:color="auto"/>
        <w:right w:val="none" w:sz="0" w:space="0" w:color="auto"/>
      </w:divBdr>
    </w:div>
    <w:div w:id="1250850090">
      <w:bodyDiv w:val="1"/>
      <w:marLeft w:val="0"/>
      <w:marRight w:val="0"/>
      <w:marTop w:val="0"/>
      <w:marBottom w:val="0"/>
      <w:divBdr>
        <w:top w:val="none" w:sz="0" w:space="0" w:color="auto"/>
        <w:left w:val="none" w:sz="0" w:space="0" w:color="auto"/>
        <w:bottom w:val="none" w:sz="0" w:space="0" w:color="auto"/>
        <w:right w:val="none" w:sz="0" w:space="0" w:color="auto"/>
      </w:divBdr>
    </w:div>
    <w:div w:id="1288704667">
      <w:bodyDiv w:val="1"/>
      <w:marLeft w:val="0"/>
      <w:marRight w:val="0"/>
      <w:marTop w:val="0"/>
      <w:marBottom w:val="0"/>
      <w:divBdr>
        <w:top w:val="none" w:sz="0" w:space="0" w:color="auto"/>
        <w:left w:val="none" w:sz="0" w:space="0" w:color="auto"/>
        <w:bottom w:val="none" w:sz="0" w:space="0" w:color="auto"/>
        <w:right w:val="none" w:sz="0" w:space="0" w:color="auto"/>
      </w:divBdr>
    </w:div>
    <w:div w:id="1312557984">
      <w:bodyDiv w:val="1"/>
      <w:marLeft w:val="0"/>
      <w:marRight w:val="0"/>
      <w:marTop w:val="0"/>
      <w:marBottom w:val="0"/>
      <w:divBdr>
        <w:top w:val="none" w:sz="0" w:space="0" w:color="auto"/>
        <w:left w:val="none" w:sz="0" w:space="0" w:color="auto"/>
        <w:bottom w:val="none" w:sz="0" w:space="0" w:color="auto"/>
        <w:right w:val="none" w:sz="0" w:space="0" w:color="auto"/>
      </w:divBdr>
    </w:div>
    <w:div w:id="1576016519">
      <w:bodyDiv w:val="1"/>
      <w:marLeft w:val="0"/>
      <w:marRight w:val="0"/>
      <w:marTop w:val="0"/>
      <w:marBottom w:val="0"/>
      <w:divBdr>
        <w:top w:val="none" w:sz="0" w:space="0" w:color="auto"/>
        <w:left w:val="none" w:sz="0" w:space="0" w:color="auto"/>
        <w:bottom w:val="none" w:sz="0" w:space="0" w:color="auto"/>
        <w:right w:val="none" w:sz="0" w:space="0" w:color="auto"/>
      </w:divBdr>
    </w:div>
    <w:div w:id="1699619693">
      <w:bodyDiv w:val="1"/>
      <w:marLeft w:val="0"/>
      <w:marRight w:val="0"/>
      <w:marTop w:val="0"/>
      <w:marBottom w:val="0"/>
      <w:divBdr>
        <w:top w:val="none" w:sz="0" w:space="0" w:color="auto"/>
        <w:left w:val="none" w:sz="0" w:space="0" w:color="auto"/>
        <w:bottom w:val="none" w:sz="0" w:space="0" w:color="auto"/>
        <w:right w:val="none" w:sz="0" w:space="0" w:color="auto"/>
      </w:divBdr>
    </w:div>
    <w:div w:id="17047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rijkswaterstaat.nl/apps/geoservices/geodata/dmc/zeegras/" TargetMode="External"/><Relationship Id="rId4" Type="http://schemas.microsoft.com/office/2007/relationships/stylesWithEffects" Target="stylesWithEffects.xml"/><Relationship Id="rId9" Type="http://schemas.openxmlformats.org/officeDocument/2006/relationships/hyperlink" Target="https://geoservices.rijkswaterstaat.nl/arcgis2/rest/services/GDR/zeegras/FeatureServer" TargetMode="External"/><Relationship Id="rId14" Type="http://schemas.openxmlformats.org/officeDocument/2006/relationships/theme" Target="theme/theme1.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FBDF-E81D-40A5-8727-5BAE4E7A7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1477</Words>
  <Characters>8128</Characters>
  <Application>Microsoft Office Word</Application>
  <DocSecurity>0</DocSecurity>
  <Lines>67</Lines>
  <Paragraphs>19</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9586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Kist, Saskia (CIV)</dc:creator>
  <cp:lastModifiedBy>Mullem, Thijs van (CIV)</cp:lastModifiedBy>
  <cp:revision>7</cp:revision>
  <cp:lastPrinted>2019-06-17T07:13:00Z</cp:lastPrinted>
  <dcterms:created xsi:type="dcterms:W3CDTF">2019-08-21T11:58:00Z</dcterms:created>
  <dcterms:modified xsi:type="dcterms:W3CDTF">2019-08-27T13:30:00Z</dcterms:modified>
</cp:coreProperties>
</file>